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3CB" w14:textId="77777777" w:rsidR="00B85E66" w:rsidRPr="0097721B" w:rsidRDefault="00B85E66" w:rsidP="00B85E66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  <w:r w:rsidRPr="0097721B">
        <w:rPr>
          <w:rFonts w:ascii="Cambria" w:hAnsi="Cambria"/>
          <w:b/>
          <w:sz w:val="28"/>
          <w:szCs w:val="28"/>
          <w:lang w:val="ru-RU"/>
        </w:rPr>
        <w:t>Требования к оформлению тезисов докладов</w:t>
      </w:r>
    </w:p>
    <w:p w14:paraId="6DC2659D" w14:textId="77777777" w:rsidR="00B85E66" w:rsidRPr="0097721B" w:rsidRDefault="00B85E66" w:rsidP="00B85E66">
      <w:pPr>
        <w:widowControl/>
        <w:spacing w:after="200" w:line="276" w:lineRule="auto"/>
        <w:jc w:val="right"/>
        <w:rPr>
          <w:rFonts w:ascii="Cambria" w:hAnsi="Cambria"/>
          <w:sz w:val="28"/>
          <w:szCs w:val="28"/>
          <w:lang w:val="ru-RU"/>
        </w:rPr>
      </w:pPr>
    </w:p>
    <w:p w14:paraId="55C13431" w14:textId="77777777" w:rsidR="00B85E66" w:rsidRPr="0097721B" w:rsidRDefault="00B85E66" w:rsidP="00B85E66">
      <w:pPr>
        <w:ind w:firstLine="709"/>
        <w:jc w:val="right"/>
        <w:rPr>
          <w:rFonts w:ascii="Cambria" w:hAnsi="Cambria"/>
          <w:i/>
          <w:sz w:val="28"/>
          <w:szCs w:val="28"/>
          <w:lang w:val="ru-RU"/>
        </w:rPr>
      </w:pPr>
      <w:r w:rsidRPr="0097721B">
        <w:rPr>
          <w:rFonts w:ascii="Cambria" w:hAnsi="Cambria"/>
          <w:b/>
          <w:i/>
          <w:sz w:val="28"/>
          <w:szCs w:val="28"/>
          <w:lang w:val="ru-RU"/>
        </w:rPr>
        <w:t>Фамилия Имя Отчество</w:t>
      </w:r>
      <w:r w:rsidRPr="0097721B">
        <w:rPr>
          <w:rFonts w:ascii="Cambria" w:hAnsi="Cambria"/>
          <w:i/>
          <w:sz w:val="28"/>
          <w:szCs w:val="28"/>
          <w:lang w:val="ru-RU"/>
        </w:rPr>
        <w:t>, научная степень,</w:t>
      </w:r>
    </w:p>
    <w:p w14:paraId="6FFC14E3" w14:textId="77777777" w:rsidR="00B85E66" w:rsidRPr="0097721B" w:rsidRDefault="00B85E66" w:rsidP="00B85E66">
      <w:pPr>
        <w:ind w:firstLine="709"/>
        <w:jc w:val="right"/>
        <w:rPr>
          <w:rFonts w:ascii="Cambria" w:hAnsi="Cambria"/>
          <w:i/>
          <w:sz w:val="28"/>
          <w:szCs w:val="28"/>
          <w:lang w:val="ru-RU"/>
        </w:rPr>
      </w:pPr>
      <w:r w:rsidRPr="0097721B">
        <w:rPr>
          <w:rFonts w:ascii="Cambria" w:hAnsi="Cambria"/>
          <w:i/>
          <w:sz w:val="28"/>
          <w:szCs w:val="28"/>
          <w:lang w:val="ru-RU"/>
        </w:rPr>
        <w:t>должность место работы, организация</w:t>
      </w:r>
    </w:p>
    <w:p w14:paraId="34BA478B" w14:textId="77777777" w:rsidR="00B85E66" w:rsidRPr="0097721B" w:rsidRDefault="00B85E66" w:rsidP="00B85E66">
      <w:pPr>
        <w:ind w:firstLine="709"/>
        <w:jc w:val="right"/>
        <w:rPr>
          <w:rFonts w:ascii="Cambria" w:hAnsi="Cambria"/>
          <w:i/>
          <w:sz w:val="28"/>
          <w:szCs w:val="28"/>
          <w:lang w:val="ru-RU"/>
        </w:rPr>
      </w:pPr>
      <w:r w:rsidRPr="0097721B">
        <w:rPr>
          <w:rFonts w:ascii="Cambria" w:hAnsi="Cambria"/>
          <w:i/>
          <w:sz w:val="28"/>
          <w:szCs w:val="28"/>
        </w:rPr>
        <w:t>Times</w:t>
      </w:r>
      <w:r w:rsidRPr="0097721B">
        <w:rPr>
          <w:rFonts w:ascii="Cambria" w:hAnsi="Cambria"/>
          <w:i/>
          <w:sz w:val="28"/>
          <w:szCs w:val="28"/>
          <w:lang w:val="ru-RU"/>
        </w:rPr>
        <w:t xml:space="preserve"> </w:t>
      </w:r>
      <w:r w:rsidRPr="0097721B">
        <w:rPr>
          <w:rFonts w:ascii="Cambria" w:hAnsi="Cambria"/>
          <w:i/>
          <w:sz w:val="28"/>
          <w:szCs w:val="28"/>
        </w:rPr>
        <w:t>New</w:t>
      </w:r>
      <w:r w:rsidRPr="0097721B">
        <w:rPr>
          <w:rFonts w:ascii="Cambria" w:hAnsi="Cambria"/>
          <w:i/>
          <w:sz w:val="28"/>
          <w:szCs w:val="28"/>
          <w:lang w:val="ru-RU"/>
        </w:rPr>
        <w:t xml:space="preserve"> </w:t>
      </w:r>
      <w:r w:rsidRPr="0097721B">
        <w:rPr>
          <w:rFonts w:ascii="Cambria" w:hAnsi="Cambria"/>
          <w:i/>
          <w:sz w:val="28"/>
          <w:szCs w:val="28"/>
        </w:rPr>
        <w:t>Roman</w:t>
      </w:r>
      <w:r w:rsidRPr="0097721B">
        <w:rPr>
          <w:rFonts w:ascii="Cambria" w:hAnsi="Cambria"/>
          <w:i/>
          <w:sz w:val="28"/>
          <w:szCs w:val="28"/>
          <w:lang w:val="ru-RU"/>
        </w:rPr>
        <w:t>, 11 шрифт, курсив</w:t>
      </w:r>
    </w:p>
    <w:p w14:paraId="69577BBB" w14:textId="77777777" w:rsidR="00B85E66" w:rsidRPr="0097721B" w:rsidRDefault="00B85E66" w:rsidP="00B85E66">
      <w:pPr>
        <w:ind w:left="3540" w:firstLine="708"/>
        <w:jc w:val="right"/>
        <w:rPr>
          <w:rFonts w:ascii="Cambria" w:hAnsi="Cambria"/>
          <w:i/>
          <w:sz w:val="28"/>
          <w:szCs w:val="28"/>
          <w:lang w:val="ru-RU"/>
        </w:rPr>
      </w:pPr>
    </w:p>
    <w:p w14:paraId="5C32A5C6" w14:textId="77777777" w:rsidR="00B85E66" w:rsidRPr="0097721B" w:rsidRDefault="00B85E66" w:rsidP="00B85E66">
      <w:pPr>
        <w:spacing w:after="120" w:line="276" w:lineRule="auto"/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  <w:r w:rsidRPr="0097721B">
        <w:rPr>
          <w:rFonts w:ascii="Cambria" w:hAnsi="Cambria"/>
          <w:b/>
          <w:sz w:val="28"/>
          <w:szCs w:val="28"/>
          <w:lang w:val="ru-RU"/>
        </w:rPr>
        <w:t>Название статьи</w:t>
      </w:r>
    </w:p>
    <w:p w14:paraId="1E0E8BE7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sz w:val="28"/>
          <w:szCs w:val="28"/>
          <w:lang w:val="ru-RU"/>
        </w:rPr>
        <w:t>Объем работы – до 3 страниц</w:t>
      </w:r>
    </w:p>
    <w:p w14:paraId="2F19D0C5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sz w:val="28"/>
          <w:szCs w:val="28"/>
          <w:lang w:val="ru-RU"/>
        </w:rPr>
        <w:t>Поля – стандартные (верхнее 2, нижнее 2, левое 3, правое 2)</w:t>
      </w:r>
    </w:p>
    <w:p w14:paraId="0C6AE3B8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proofErr w:type="spellStart"/>
      <w:r w:rsidRPr="0097721B">
        <w:rPr>
          <w:rFonts w:ascii="Cambria" w:hAnsi="Cambria"/>
          <w:sz w:val="28"/>
          <w:szCs w:val="28"/>
        </w:rPr>
        <w:t>Шрифт</w:t>
      </w:r>
      <w:proofErr w:type="spellEnd"/>
      <w:r w:rsidRPr="0097721B">
        <w:rPr>
          <w:rFonts w:ascii="Cambria" w:hAnsi="Cambria"/>
          <w:sz w:val="28"/>
          <w:szCs w:val="28"/>
        </w:rPr>
        <w:t xml:space="preserve"> – Times New Roman, 12 </w:t>
      </w:r>
      <w:proofErr w:type="spellStart"/>
      <w:r w:rsidRPr="0097721B">
        <w:rPr>
          <w:rFonts w:ascii="Cambria" w:hAnsi="Cambria"/>
          <w:sz w:val="28"/>
          <w:szCs w:val="28"/>
        </w:rPr>
        <w:t>кегль</w:t>
      </w:r>
      <w:proofErr w:type="spellEnd"/>
      <w:r w:rsidRPr="0097721B">
        <w:rPr>
          <w:rFonts w:ascii="Cambria" w:hAnsi="Cambria"/>
          <w:sz w:val="28"/>
          <w:szCs w:val="28"/>
        </w:rPr>
        <w:t xml:space="preserve">. </w:t>
      </w:r>
      <w:r w:rsidRPr="0097721B">
        <w:rPr>
          <w:rFonts w:ascii="Cambria" w:hAnsi="Cambria"/>
          <w:sz w:val="28"/>
          <w:szCs w:val="28"/>
          <w:lang w:val="ru-RU"/>
        </w:rPr>
        <w:t xml:space="preserve">Первый абзац / Красная строка – 1,25 пт. </w:t>
      </w:r>
    </w:p>
    <w:p w14:paraId="7BAECEA0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sz w:val="28"/>
          <w:szCs w:val="28"/>
          <w:lang w:val="ru-RU"/>
        </w:rPr>
        <w:t xml:space="preserve">Интервал – 1,15 </w:t>
      </w:r>
      <w:proofErr w:type="spellStart"/>
      <w:r w:rsidRPr="0097721B">
        <w:rPr>
          <w:rFonts w:ascii="Cambria" w:hAnsi="Cambria"/>
          <w:sz w:val="28"/>
          <w:szCs w:val="28"/>
          <w:lang w:val="ru-RU"/>
        </w:rPr>
        <w:t>пт</w:t>
      </w:r>
      <w:proofErr w:type="spellEnd"/>
      <w:r w:rsidRPr="0097721B">
        <w:rPr>
          <w:rFonts w:ascii="Cambria" w:hAnsi="Cambria"/>
          <w:sz w:val="28"/>
          <w:szCs w:val="28"/>
          <w:lang w:val="ru-RU"/>
        </w:rPr>
        <w:t xml:space="preserve">, интервал перед абзацем – 0 </w:t>
      </w:r>
      <w:proofErr w:type="spellStart"/>
      <w:r w:rsidRPr="0097721B">
        <w:rPr>
          <w:rFonts w:ascii="Cambria" w:hAnsi="Cambria"/>
          <w:sz w:val="28"/>
          <w:szCs w:val="28"/>
          <w:lang w:val="ru-RU"/>
        </w:rPr>
        <w:t>пт</w:t>
      </w:r>
      <w:proofErr w:type="spellEnd"/>
      <w:r w:rsidRPr="0097721B">
        <w:rPr>
          <w:rFonts w:ascii="Cambria" w:hAnsi="Cambria"/>
          <w:sz w:val="28"/>
          <w:szCs w:val="28"/>
          <w:lang w:val="ru-RU"/>
        </w:rPr>
        <w:t>, после абзаца – 6 пт.</w:t>
      </w:r>
    </w:p>
    <w:p w14:paraId="7C39C695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sz w:val="28"/>
          <w:szCs w:val="28"/>
          <w:lang w:val="ru-RU"/>
        </w:rPr>
        <w:t xml:space="preserve">Сноски – подстрочные, </w:t>
      </w:r>
      <w:r w:rsidRPr="0097721B">
        <w:rPr>
          <w:rFonts w:ascii="Cambria" w:hAnsi="Cambria"/>
          <w:sz w:val="28"/>
          <w:szCs w:val="28"/>
        </w:rPr>
        <w:t>Times</w:t>
      </w:r>
      <w:r w:rsidRPr="0097721B">
        <w:rPr>
          <w:rFonts w:ascii="Cambria" w:hAnsi="Cambria"/>
          <w:sz w:val="28"/>
          <w:szCs w:val="28"/>
          <w:lang w:val="ru-RU"/>
        </w:rPr>
        <w:t xml:space="preserve"> </w:t>
      </w:r>
      <w:r w:rsidRPr="0097721B">
        <w:rPr>
          <w:rFonts w:ascii="Cambria" w:hAnsi="Cambria"/>
          <w:sz w:val="28"/>
          <w:szCs w:val="28"/>
        </w:rPr>
        <w:t>New</w:t>
      </w:r>
      <w:r w:rsidRPr="0097721B">
        <w:rPr>
          <w:rFonts w:ascii="Cambria" w:hAnsi="Cambria"/>
          <w:sz w:val="28"/>
          <w:szCs w:val="28"/>
          <w:lang w:val="ru-RU"/>
        </w:rPr>
        <w:t xml:space="preserve"> </w:t>
      </w:r>
      <w:r w:rsidRPr="0097721B">
        <w:rPr>
          <w:rFonts w:ascii="Cambria" w:hAnsi="Cambria"/>
          <w:sz w:val="28"/>
          <w:szCs w:val="28"/>
        </w:rPr>
        <w:t>Roman</w:t>
      </w:r>
      <w:r w:rsidRPr="0097721B">
        <w:rPr>
          <w:rFonts w:ascii="Cambria" w:hAnsi="Cambria"/>
          <w:sz w:val="28"/>
          <w:szCs w:val="28"/>
          <w:lang w:val="ru-RU"/>
        </w:rPr>
        <w:t>, 10 кегль.</w:t>
      </w:r>
    </w:p>
    <w:p w14:paraId="4F844913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sz w:val="28"/>
          <w:szCs w:val="28"/>
          <w:lang w:val="ru-RU"/>
        </w:rPr>
        <w:t>Выравнивание по ширине страницы.</w:t>
      </w:r>
    </w:p>
    <w:p w14:paraId="20F43CFD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54D47CA4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b/>
          <w:sz w:val="28"/>
          <w:szCs w:val="28"/>
          <w:lang w:val="ru-RU"/>
        </w:rPr>
      </w:pPr>
      <w:r w:rsidRPr="0097721B">
        <w:rPr>
          <w:rFonts w:ascii="Cambria" w:hAnsi="Cambria"/>
          <w:b/>
          <w:sz w:val="28"/>
          <w:szCs w:val="28"/>
          <w:lang w:val="ru-RU"/>
        </w:rPr>
        <w:t xml:space="preserve">Примеры оформления сносок: </w:t>
      </w:r>
    </w:p>
    <w:p w14:paraId="76BE8B66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b/>
          <w:sz w:val="28"/>
          <w:szCs w:val="28"/>
          <w:lang w:val="ru-RU"/>
        </w:rPr>
      </w:pPr>
      <w:r w:rsidRPr="0097721B">
        <w:rPr>
          <w:rFonts w:ascii="Cambria" w:hAnsi="Cambria"/>
          <w:b/>
          <w:sz w:val="28"/>
          <w:szCs w:val="28"/>
          <w:lang w:val="ru-RU"/>
        </w:rPr>
        <w:t>Монографии:</w:t>
      </w:r>
    </w:p>
    <w:p w14:paraId="06F6B082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b/>
          <w:sz w:val="28"/>
          <w:szCs w:val="28"/>
          <w:lang w:val="ru-RU"/>
        </w:rPr>
        <w:t>Один автор</w:t>
      </w:r>
      <w:r w:rsidRPr="0097721B">
        <w:rPr>
          <w:rFonts w:ascii="Cambria" w:hAnsi="Cambria"/>
          <w:sz w:val="28"/>
          <w:szCs w:val="28"/>
          <w:lang w:val="ru-RU"/>
        </w:rPr>
        <w:t>: Фамилия И.О. Название работы – Москва, 2021. С. 333.</w:t>
      </w:r>
    </w:p>
    <w:p w14:paraId="40DE26CB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b/>
          <w:sz w:val="28"/>
          <w:szCs w:val="28"/>
          <w:lang w:val="ru-RU"/>
        </w:rPr>
        <w:t>Три автора и более</w:t>
      </w:r>
      <w:r w:rsidRPr="0097721B">
        <w:rPr>
          <w:rFonts w:ascii="Cambria" w:hAnsi="Cambria"/>
          <w:sz w:val="28"/>
          <w:szCs w:val="28"/>
          <w:lang w:val="ru-RU"/>
        </w:rPr>
        <w:t>: Фамилия И.О., Фамилия И.О., и др. Название работы – Москва, 2021. 754 с.</w:t>
      </w:r>
    </w:p>
    <w:p w14:paraId="25832319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32E63865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b/>
          <w:sz w:val="28"/>
          <w:szCs w:val="28"/>
          <w:lang w:val="ru-RU"/>
        </w:rPr>
        <w:t>Статья в журнале (если три автора и более – см. выше)</w:t>
      </w:r>
      <w:r w:rsidRPr="0097721B">
        <w:rPr>
          <w:rFonts w:ascii="Cambria" w:hAnsi="Cambria"/>
          <w:sz w:val="28"/>
          <w:szCs w:val="28"/>
          <w:lang w:val="ru-RU"/>
        </w:rPr>
        <w:t xml:space="preserve">: </w:t>
      </w:r>
    </w:p>
    <w:p w14:paraId="450E4B04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  <w:lang w:val="ru-RU"/>
        </w:rPr>
        <w:t xml:space="preserve">Фамилия И.О. Название работы // Название журнала. </w:t>
      </w:r>
      <w:r w:rsidRPr="0097721B">
        <w:rPr>
          <w:rFonts w:ascii="Cambria" w:hAnsi="Cambria"/>
          <w:sz w:val="28"/>
          <w:szCs w:val="28"/>
        </w:rPr>
        <w:t xml:space="preserve">2021. №1. </w:t>
      </w:r>
      <w:r w:rsidRPr="0097721B">
        <w:rPr>
          <w:rFonts w:ascii="Cambria" w:hAnsi="Cambria"/>
          <w:sz w:val="28"/>
          <w:szCs w:val="28"/>
          <w:lang w:val="ru-RU"/>
        </w:rPr>
        <w:t>С</w:t>
      </w:r>
      <w:r w:rsidRPr="0097721B">
        <w:rPr>
          <w:rFonts w:ascii="Cambria" w:hAnsi="Cambria"/>
          <w:sz w:val="28"/>
          <w:szCs w:val="28"/>
        </w:rPr>
        <w:t xml:space="preserve">. </w:t>
      </w:r>
      <w:proofErr w:type="gramStart"/>
      <w:r w:rsidRPr="0097721B">
        <w:rPr>
          <w:rFonts w:ascii="Cambria" w:hAnsi="Cambria"/>
          <w:sz w:val="28"/>
          <w:szCs w:val="28"/>
        </w:rPr>
        <w:t>10-20</w:t>
      </w:r>
      <w:proofErr w:type="gramEnd"/>
      <w:r w:rsidRPr="0097721B">
        <w:rPr>
          <w:rFonts w:ascii="Cambria" w:hAnsi="Cambria"/>
          <w:sz w:val="28"/>
          <w:szCs w:val="28"/>
        </w:rPr>
        <w:t>.</w:t>
      </w:r>
    </w:p>
    <w:p w14:paraId="5060A780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color w:val="333333"/>
          <w:sz w:val="28"/>
          <w:szCs w:val="28"/>
        </w:rPr>
        <w:t xml:space="preserve">Guy </w:t>
      </w:r>
      <w:proofErr w:type="spellStart"/>
      <w:r w:rsidRPr="0097721B">
        <w:rPr>
          <w:rFonts w:ascii="Cambria" w:hAnsi="Cambria"/>
          <w:color w:val="333333"/>
          <w:sz w:val="28"/>
          <w:szCs w:val="28"/>
        </w:rPr>
        <w:t>Cowlishaw</w:t>
      </w:r>
      <w:proofErr w:type="spellEnd"/>
      <w:r w:rsidRPr="0097721B">
        <w:rPr>
          <w:rFonts w:ascii="Cambria" w:hAnsi="Cambria"/>
          <w:color w:val="333333"/>
          <w:sz w:val="28"/>
          <w:szCs w:val="28"/>
        </w:rPr>
        <w:t xml:space="preserve"> and Robin Dunbar, </w:t>
      </w:r>
      <w:r w:rsidRPr="0097721B">
        <w:rPr>
          <w:rStyle w:val="a7"/>
          <w:rFonts w:ascii="Cambria" w:hAnsi="Cambria"/>
          <w:color w:val="333333"/>
          <w:sz w:val="28"/>
          <w:szCs w:val="28"/>
        </w:rPr>
        <w:t>Primate Conservation Biology</w:t>
      </w:r>
      <w:r w:rsidRPr="0097721B">
        <w:rPr>
          <w:rFonts w:ascii="Cambria" w:hAnsi="Cambria"/>
          <w:color w:val="333333"/>
          <w:sz w:val="28"/>
          <w:szCs w:val="28"/>
        </w:rPr>
        <w:t> (Chicago: University of Chicago Press, 2000), 78.</w:t>
      </w:r>
    </w:p>
    <w:p w14:paraId="2706CB8B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97721B">
        <w:rPr>
          <w:rFonts w:ascii="Cambria" w:hAnsi="Cambria"/>
          <w:sz w:val="28"/>
          <w:szCs w:val="28"/>
        </w:rPr>
        <w:t>Marilyn Friedman, “The Impracticality of Impartiality,”</w:t>
      </w:r>
      <w:r w:rsidRPr="0097721B">
        <w:rPr>
          <w:rFonts w:ascii="Cambria" w:hAnsi="Cambria"/>
          <w:i/>
          <w:iCs/>
          <w:sz w:val="28"/>
          <w:szCs w:val="28"/>
        </w:rPr>
        <w:t> Journal of Philosophy</w:t>
      </w:r>
      <w:r w:rsidRPr="0097721B">
        <w:rPr>
          <w:rFonts w:ascii="Cambria" w:hAnsi="Cambria"/>
          <w:sz w:val="28"/>
          <w:szCs w:val="28"/>
        </w:rPr>
        <w:t> 86 (1989): 649.</w:t>
      </w:r>
    </w:p>
    <w:p w14:paraId="4ABB5881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103F31DF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b/>
          <w:sz w:val="28"/>
          <w:szCs w:val="28"/>
          <w:lang w:val="ru-RU"/>
        </w:rPr>
      </w:pPr>
      <w:r w:rsidRPr="0097721B">
        <w:rPr>
          <w:rFonts w:ascii="Cambria" w:hAnsi="Cambria"/>
          <w:b/>
          <w:sz w:val="28"/>
          <w:szCs w:val="28"/>
          <w:lang w:val="ru-RU"/>
        </w:rPr>
        <w:t>Электронный ресурс:</w:t>
      </w:r>
    </w:p>
    <w:p w14:paraId="6368E5CB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sz w:val="28"/>
          <w:szCs w:val="28"/>
          <w:lang w:val="ru-RU"/>
        </w:rPr>
        <w:t xml:space="preserve">Устав ООН. Преамбула [Электронный ресурс] // Официальный сайт ООН. </w:t>
      </w:r>
      <w:r w:rsidRPr="0097721B">
        <w:rPr>
          <w:rFonts w:ascii="Cambria" w:hAnsi="Cambria"/>
          <w:sz w:val="28"/>
          <w:szCs w:val="28"/>
        </w:rPr>
        <w:t>URL</w:t>
      </w:r>
      <w:r w:rsidRPr="0097721B">
        <w:rPr>
          <w:rFonts w:ascii="Cambria" w:hAnsi="Cambria"/>
          <w:sz w:val="28"/>
          <w:szCs w:val="28"/>
          <w:lang w:val="ru-RU"/>
        </w:rPr>
        <w:t xml:space="preserve">: </w:t>
      </w:r>
      <w:r w:rsidRPr="0097721B">
        <w:rPr>
          <w:rFonts w:ascii="Cambria" w:hAnsi="Cambria"/>
          <w:sz w:val="28"/>
          <w:szCs w:val="28"/>
        </w:rPr>
        <w:t>http</w:t>
      </w:r>
      <w:r w:rsidRPr="0097721B">
        <w:rPr>
          <w:rFonts w:ascii="Cambria" w:hAnsi="Cambria"/>
          <w:sz w:val="28"/>
          <w:szCs w:val="28"/>
          <w:lang w:val="ru-RU"/>
        </w:rPr>
        <w:t>://</w:t>
      </w:r>
      <w:r w:rsidRPr="0097721B">
        <w:rPr>
          <w:rFonts w:ascii="Cambria" w:hAnsi="Cambria"/>
          <w:sz w:val="28"/>
          <w:szCs w:val="28"/>
        </w:rPr>
        <w:t>www</w:t>
      </w:r>
      <w:r w:rsidRPr="0097721B">
        <w:rPr>
          <w:rFonts w:ascii="Cambria" w:hAnsi="Cambria"/>
          <w:sz w:val="28"/>
          <w:szCs w:val="28"/>
          <w:lang w:val="ru-RU"/>
        </w:rPr>
        <w:t>.</w:t>
      </w:r>
      <w:r w:rsidRPr="0097721B">
        <w:rPr>
          <w:rFonts w:ascii="Cambria" w:hAnsi="Cambria"/>
          <w:sz w:val="28"/>
          <w:szCs w:val="28"/>
        </w:rPr>
        <w:t>un</w:t>
      </w:r>
      <w:r w:rsidRPr="0097721B">
        <w:rPr>
          <w:rFonts w:ascii="Cambria" w:hAnsi="Cambria"/>
          <w:sz w:val="28"/>
          <w:szCs w:val="28"/>
          <w:lang w:val="ru-RU"/>
        </w:rPr>
        <w:t>.</w:t>
      </w:r>
      <w:r w:rsidRPr="0097721B">
        <w:rPr>
          <w:rFonts w:ascii="Cambria" w:hAnsi="Cambria"/>
          <w:sz w:val="28"/>
          <w:szCs w:val="28"/>
        </w:rPr>
        <w:t>org</w:t>
      </w:r>
      <w:r w:rsidRPr="0097721B">
        <w:rPr>
          <w:rFonts w:ascii="Cambria" w:hAnsi="Cambria"/>
          <w:sz w:val="28"/>
          <w:szCs w:val="28"/>
          <w:lang w:val="ru-RU"/>
        </w:rPr>
        <w:t>/</w:t>
      </w:r>
      <w:proofErr w:type="spellStart"/>
      <w:r w:rsidRPr="0097721B">
        <w:rPr>
          <w:rFonts w:ascii="Cambria" w:hAnsi="Cambria"/>
          <w:sz w:val="28"/>
          <w:szCs w:val="28"/>
        </w:rPr>
        <w:t>ru</w:t>
      </w:r>
      <w:proofErr w:type="spellEnd"/>
      <w:r w:rsidRPr="0097721B">
        <w:rPr>
          <w:rFonts w:ascii="Cambria" w:hAnsi="Cambria"/>
          <w:sz w:val="28"/>
          <w:szCs w:val="28"/>
          <w:lang w:val="ru-RU"/>
        </w:rPr>
        <w:t>/</w:t>
      </w:r>
      <w:r w:rsidRPr="0097721B">
        <w:rPr>
          <w:rFonts w:ascii="Cambria" w:hAnsi="Cambria"/>
          <w:sz w:val="28"/>
          <w:szCs w:val="28"/>
        </w:rPr>
        <w:t>documents</w:t>
      </w:r>
      <w:r w:rsidRPr="0097721B">
        <w:rPr>
          <w:rFonts w:ascii="Cambria" w:hAnsi="Cambria"/>
          <w:sz w:val="28"/>
          <w:szCs w:val="28"/>
          <w:lang w:val="ru-RU"/>
        </w:rPr>
        <w:t>/</w:t>
      </w:r>
      <w:r w:rsidRPr="0097721B">
        <w:rPr>
          <w:rFonts w:ascii="Cambria" w:hAnsi="Cambria"/>
          <w:sz w:val="28"/>
          <w:szCs w:val="28"/>
        </w:rPr>
        <w:t>charter</w:t>
      </w:r>
      <w:r w:rsidRPr="0097721B">
        <w:rPr>
          <w:rFonts w:ascii="Cambria" w:hAnsi="Cambria"/>
          <w:sz w:val="28"/>
          <w:szCs w:val="28"/>
          <w:lang w:val="ru-RU"/>
        </w:rPr>
        <w:t>/</w:t>
      </w:r>
      <w:r w:rsidRPr="0097721B">
        <w:rPr>
          <w:rFonts w:ascii="Cambria" w:hAnsi="Cambria"/>
          <w:sz w:val="28"/>
          <w:szCs w:val="28"/>
        </w:rPr>
        <w:t>chapter</w:t>
      </w:r>
      <w:r w:rsidRPr="0097721B">
        <w:rPr>
          <w:rFonts w:ascii="Cambria" w:hAnsi="Cambria"/>
          <w:sz w:val="28"/>
          <w:szCs w:val="28"/>
          <w:lang w:val="ru-RU"/>
        </w:rPr>
        <w:t>7.</w:t>
      </w:r>
      <w:proofErr w:type="spellStart"/>
      <w:r w:rsidRPr="0097721B">
        <w:rPr>
          <w:rFonts w:ascii="Cambria" w:hAnsi="Cambria"/>
          <w:sz w:val="28"/>
          <w:szCs w:val="28"/>
        </w:rPr>
        <w:t>shtml</w:t>
      </w:r>
      <w:proofErr w:type="spellEnd"/>
      <w:r w:rsidRPr="0097721B">
        <w:rPr>
          <w:rFonts w:ascii="Cambria" w:hAnsi="Cambria"/>
          <w:sz w:val="28"/>
          <w:szCs w:val="28"/>
          <w:lang w:val="ru-RU"/>
        </w:rPr>
        <w:t xml:space="preserve"> (дата обращения: 15.01.2021)</w:t>
      </w:r>
    </w:p>
    <w:p w14:paraId="4A4475E9" w14:textId="77777777" w:rsidR="00B85E66" w:rsidRPr="0097721B" w:rsidRDefault="00B85E66" w:rsidP="00B85E66">
      <w:pPr>
        <w:spacing w:line="276" w:lineRule="auto"/>
        <w:jc w:val="both"/>
        <w:rPr>
          <w:rFonts w:ascii="Cambria" w:hAnsi="Cambria"/>
          <w:sz w:val="28"/>
          <w:szCs w:val="28"/>
          <w:lang w:val="ru-RU"/>
        </w:rPr>
      </w:pPr>
      <w:r w:rsidRPr="0097721B">
        <w:rPr>
          <w:rFonts w:ascii="Cambria" w:hAnsi="Cambria"/>
          <w:sz w:val="28"/>
          <w:szCs w:val="28"/>
        </w:rPr>
        <w:t xml:space="preserve">R. Blomquist, D. Wertz </w:t>
      </w:r>
      <w:proofErr w:type="gramStart"/>
      <w:r w:rsidRPr="0097721B">
        <w:rPr>
          <w:rFonts w:ascii="Cambria" w:hAnsi="Cambria"/>
          <w:sz w:val="28"/>
          <w:szCs w:val="28"/>
        </w:rPr>
        <w:t>An</w:t>
      </w:r>
      <w:proofErr w:type="gramEnd"/>
      <w:r w:rsidRPr="0097721B">
        <w:rPr>
          <w:rFonts w:ascii="Cambria" w:hAnsi="Cambria"/>
          <w:sz w:val="28"/>
          <w:szCs w:val="28"/>
        </w:rPr>
        <w:t xml:space="preserve"> Overview of North Korea-Japan Relations [Electronic Resource] // National Committee of North Korea, June 2015. URL</w:t>
      </w:r>
      <w:r w:rsidRPr="0097721B">
        <w:rPr>
          <w:rFonts w:ascii="Cambria" w:hAnsi="Cambria"/>
          <w:sz w:val="28"/>
          <w:szCs w:val="28"/>
          <w:lang w:val="ru-RU"/>
        </w:rPr>
        <w:t xml:space="preserve">: </w:t>
      </w:r>
      <w:r w:rsidRPr="0097721B">
        <w:rPr>
          <w:rFonts w:ascii="Cambria" w:hAnsi="Cambria"/>
          <w:sz w:val="28"/>
          <w:szCs w:val="28"/>
        </w:rPr>
        <w:t>https</w:t>
      </w:r>
      <w:r w:rsidRPr="0097721B">
        <w:rPr>
          <w:rFonts w:ascii="Cambria" w:hAnsi="Cambria"/>
          <w:sz w:val="28"/>
          <w:szCs w:val="28"/>
          <w:lang w:val="ru-RU"/>
        </w:rPr>
        <w:t>://</w:t>
      </w:r>
      <w:r w:rsidRPr="0097721B">
        <w:rPr>
          <w:rFonts w:ascii="Cambria" w:hAnsi="Cambria"/>
          <w:sz w:val="28"/>
          <w:szCs w:val="28"/>
        </w:rPr>
        <w:t>www</w:t>
      </w:r>
      <w:r w:rsidRPr="0097721B">
        <w:rPr>
          <w:rFonts w:ascii="Cambria" w:hAnsi="Cambria"/>
          <w:sz w:val="28"/>
          <w:szCs w:val="28"/>
          <w:lang w:val="ru-RU"/>
        </w:rPr>
        <w:t>.</w:t>
      </w:r>
      <w:proofErr w:type="spellStart"/>
      <w:r w:rsidRPr="0097721B">
        <w:rPr>
          <w:rFonts w:ascii="Cambria" w:hAnsi="Cambria"/>
          <w:sz w:val="28"/>
          <w:szCs w:val="28"/>
        </w:rPr>
        <w:t>ncnk</w:t>
      </w:r>
      <w:proofErr w:type="spellEnd"/>
      <w:r w:rsidRPr="0097721B">
        <w:rPr>
          <w:rFonts w:ascii="Cambria" w:hAnsi="Cambria"/>
          <w:sz w:val="28"/>
          <w:szCs w:val="28"/>
          <w:lang w:val="ru-RU"/>
        </w:rPr>
        <w:t>.</w:t>
      </w:r>
      <w:r w:rsidRPr="0097721B">
        <w:rPr>
          <w:rFonts w:ascii="Cambria" w:hAnsi="Cambria"/>
          <w:sz w:val="28"/>
          <w:szCs w:val="28"/>
        </w:rPr>
        <w:t>org</w:t>
      </w:r>
      <w:r w:rsidRPr="0097721B">
        <w:rPr>
          <w:rFonts w:ascii="Cambria" w:hAnsi="Cambria"/>
          <w:sz w:val="28"/>
          <w:szCs w:val="28"/>
          <w:lang w:val="ru-RU"/>
        </w:rPr>
        <w:t>/</w:t>
      </w:r>
      <w:r w:rsidRPr="0097721B">
        <w:rPr>
          <w:rFonts w:ascii="Cambria" w:hAnsi="Cambria"/>
          <w:sz w:val="28"/>
          <w:szCs w:val="28"/>
        </w:rPr>
        <w:t>resources</w:t>
      </w:r>
      <w:r w:rsidRPr="0097721B">
        <w:rPr>
          <w:rFonts w:ascii="Cambria" w:hAnsi="Cambria"/>
          <w:sz w:val="28"/>
          <w:szCs w:val="28"/>
          <w:lang w:val="ru-RU"/>
        </w:rPr>
        <w:t>/</w:t>
      </w:r>
      <w:r w:rsidRPr="0097721B">
        <w:rPr>
          <w:rFonts w:ascii="Cambria" w:hAnsi="Cambria"/>
          <w:sz w:val="28"/>
          <w:szCs w:val="28"/>
        </w:rPr>
        <w:t>briefing</w:t>
      </w:r>
      <w:r w:rsidRPr="0097721B">
        <w:rPr>
          <w:rFonts w:ascii="Cambria" w:hAnsi="Cambria"/>
          <w:sz w:val="28"/>
          <w:szCs w:val="28"/>
          <w:lang w:val="ru-RU"/>
        </w:rPr>
        <w:t>-</w:t>
      </w:r>
      <w:r w:rsidRPr="0097721B">
        <w:rPr>
          <w:rFonts w:ascii="Cambria" w:hAnsi="Cambria"/>
          <w:sz w:val="28"/>
          <w:szCs w:val="28"/>
        </w:rPr>
        <w:t>papers</w:t>
      </w:r>
      <w:r w:rsidRPr="0097721B">
        <w:rPr>
          <w:rFonts w:ascii="Cambria" w:hAnsi="Cambria"/>
          <w:sz w:val="28"/>
          <w:szCs w:val="28"/>
          <w:lang w:val="ru-RU"/>
        </w:rPr>
        <w:t>/</w:t>
      </w:r>
      <w:r w:rsidRPr="0097721B">
        <w:rPr>
          <w:rFonts w:ascii="Cambria" w:hAnsi="Cambria"/>
          <w:sz w:val="28"/>
          <w:szCs w:val="28"/>
        </w:rPr>
        <w:t>all</w:t>
      </w:r>
      <w:r w:rsidRPr="0097721B">
        <w:rPr>
          <w:rFonts w:ascii="Cambria" w:hAnsi="Cambria"/>
          <w:sz w:val="28"/>
          <w:szCs w:val="28"/>
          <w:lang w:val="ru-RU"/>
        </w:rPr>
        <w:t>-</w:t>
      </w:r>
      <w:r w:rsidRPr="0097721B">
        <w:rPr>
          <w:rFonts w:ascii="Cambria" w:hAnsi="Cambria"/>
          <w:sz w:val="28"/>
          <w:szCs w:val="28"/>
        </w:rPr>
        <w:t>briefing</w:t>
      </w:r>
      <w:r w:rsidRPr="0097721B">
        <w:rPr>
          <w:rFonts w:ascii="Cambria" w:hAnsi="Cambria"/>
          <w:sz w:val="28"/>
          <w:szCs w:val="28"/>
          <w:lang w:val="ru-RU"/>
        </w:rPr>
        <w:t>-</w:t>
      </w:r>
      <w:r w:rsidRPr="0097721B">
        <w:rPr>
          <w:rFonts w:ascii="Cambria" w:hAnsi="Cambria"/>
          <w:sz w:val="28"/>
          <w:szCs w:val="28"/>
        </w:rPr>
        <w:t>papers</w:t>
      </w:r>
      <w:r w:rsidRPr="0097721B">
        <w:rPr>
          <w:rFonts w:ascii="Cambria" w:hAnsi="Cambria"/>
          <w:sz w:val="28"/>
          <w:szCs w:val="28"/>
          <w:lang w:val="ru-RU"/>
        </w:rPr>
        <w:t>/</w:t>
      </w:r>
      <w:r w:rsidRPr="0097721B">
        <w:rPr>
          <w:rFonts w:ascii="Cambria" w:hAnsi="Cambria"/>
          <w:sz w:val="28"/>
          <w:szCs w:val="28"/>
        </w:rPr>
        <w:t>overview</w:t>
      </w:r>
      <w:r w:rsidRPr="0097721B">
        <w:rPr>
          <w:rFonts w:ascii="Cambria" w:hAnsi="Cambria"/>
          <w:sz w:val="28"/>
          <w:szCs w:val="28"/>
          <w:lang w:val="ru-RU"/>
        </w:rPr>
        <w:t>-</w:t>
      </w:r>
      <w:r w:rsidRPr="0097721B">
        <w:rPr>
          <w:rFonts w:ascii="Cambria" w:hAnsi="Cambria"/>
          <w:sz w:val="28"/>
          <w:szCs w:val="28"/>
        </w:rPr>
        <w:t>north</w:t>
      </w:r>
      <w:r w:rsidRPr="0097721B">
        <w:rPr>
          <w:rFonts w:ascii="Cambria" w:hAnsi="Cambria"/>
          <w:sz w:val="28"/>
          <w:szCs w:val="28"/>
          <w:lang w:val="ru-RU"/>
        </w:rPr>
        <w:t>-</w:t>
      </w:r>
      <w:proofErr w:type="spellStart"/>
      <w:r w:rsidRPr="0097721B">
        <w:rPr>
          <w:rFonts w:ascii="Cambria" w:hAnsi="Cambria"/>
          <w:sz w:val="28"/>
          <w:szCs w:val="28"/>
        </w:rPr>
        <w:t>korea</w:t>
      </w:r>
      <w:proofErr w:type="spellEnd"/>
      <w:r w:rsidRPr="0097721B">
        <w:rPr>
          <w:rFonts w:ascii="Cambria" w:hAnsi="Cambria"/>
          <w:sz w:val="28"/>
          <w:szCs w:val="28"/>
          <w:lang w:val="ru-RU"/>
        </w:rPr>
        <w:t>-</w:t>
      </w:r>
      <w:proofErr w:type="spellStart"/>
      <w:r w:rsidRPr="0097721B">
        <w:rPr>
          <w:rFonts w:ascii="Cambria" w:hAnsi="Cambria"/>
          <w:sz w:val="28"/>
          <w:szCs w:val="28"/>
        </w:rPr>
        <w:t>japan</w:t>
      </w:r>
      <w:proofErr w:type="spellEnd"/>
      <w:r w:rsidRPr="0097721B">
        <w:rPr>
          <w:rFonts w:ascii="Cambria" w:hAnsi="Cambria"/>
          <w:sz w:val="28"/>
          <w:szCs w:val="28"/>
          <w:lang w:val="ru-RU"/>
        </w:rPr>
        <w:t>-</w:t>
      </w:r>
      <w:r w:rsidRPr="0097721B">
        <w:rPr>
          <w:rFonts w:ascii="Cambria" w:hAnsi="Cambria"/>
          <w:sz w:val="28"/>
          <w:szCs w:val="28"/>
        </w:rPr>
        <w:t>relations</w:t>
      </w:r>
      <w:r w:rsidRPr="0097721B">
        <w:rPr>
          <w:rFonts w:ascii="Cambria" w:hAnsi="Cambria"/>
          <w:sz w:val="28"/>
          <w:szCs w:val="28"/>
          <w:lang w:val="ru-RU"/>
        </w:rPr>
        <w:t xml:space="preserve"> (дата обращения: 09.02.2021)</w:t>
      </w:r>
    </w:p>
    <w:p w14:paraId="3F6C4B54" w14:textId="77777777" w:rsidR="00B85E66" w:rsidRPr="0097721B" w:rsidRDefault="00B85E66" w:rsidP="00B85E66">
      <w:pPr>
        <w:spacing w:after="120" w:line="276" w:lineRule="auto"/>
        <w:jc w:val="both"/>
        <w:rPr>
          <w:rFonts w:ascii="Cambria" w:hAnsi="Cambria"/>
          <w:sz w:val="28"/>
          <w:szCs w:val="28"/>
          <w:lang w:val="ru-RU"/>
        </w:rPr>
      </w:pPr>
    </w:p>
    <w:p w14:paraId="3892ADA2" w14:textId="77777777" w:rsidR="00B85E66" w:rsidRPr="0097721B" w:rsidRDefault="00B85E66" w:rsidP="00B85E66">
      <w:pPr>
        <w:spacing w:after="120" w:line="276" w:lineRule="auto"/>
        <w:jc w:val="both"/>
        <w:rPr>
          <w:rFonts w:ascii="Cambria" w:hAnsi="Cambria"/>
          <w:b/>
          <w:sz w:val="28"/>
          <w:szCs w:val="28"/>
          <w:lang w:val="ru-RU"/>
        </w:rPr>
      </w:pPr>
      <w:r w:rsidRPr="0097721B">
        <w:rPr>
          <w:rFonts w:ascii="Cambria" w:hAnsi="Cambria"/>
          <w:b/>
          <w:sz w:val="28"/>
          <w:szCs w:val="28"/>
          <w:lang w:val="ru-RU"/>
        </w:rPr>
        <w:t>Пример использования сносок в тексте:</w:t>
      </w:r>
    </w:p>
    <w:p w14:paraId="4FC89048" w14:textId="6E1BEAB4" w:rsidR="00D77C9D" w:rsidRPr="00B85E66" w:rsidRDefault="00B85E66" w:rsidP="00B85E66">
      <w:pPr>
        <w:jc w:val="both"/>
        <w:rPr>
          <w:lang w:val="ru-RU"/>
        </w:rPr>
      </w:pPr>
      <w:r w:rsidRPr="0097721B">
        <w:rPr>
          <w:rFonts w:ascii="Cambria" w:hAnsi="Cambria"/>
          <w:sz w:val="28"/>
          <w:szCs w:val="28"/>
          <w:lang w:val="ru-RU"/>
        </w:rPr>
        <w:lastRenderedPageBreak/>
        <w:t>В 2020 г. японский лидер снова заявил о стремлении отменить девятую статью как можно скорее</w:t>
      </w:r>
      <w:r w:rsidRPr="0097721B">
        <w:rPr>
          <w:rFonts w:ascii="Cambria" w:hAnsi="Cambria"/>
          <w:sz w:val="28"/>
          <w:szCs w:val="28"/>
          <w:vertAlign w:val="superscript"/>
        </w:rPr>
        <w:footnoteReference w:id="1"/>
      </w:r>
      <w:r w:rsidRPr="0097721B">
        <w:rPr>
          <w:rFonts w:ascii="Cambria" w:hAnsi="Cambria"/>
          <w:sz w:val="28"/>
          <w:szCs w:val="28"/>
          <w:lang w:val="ru-RU"/>
        </w:rPr>
        <w:t xml:space="preserve">, однако еще в 2016 г. опрос, проведенный японской государственной телерадиовещательной компанией </w:t>
      </w:r>
      <w:r w:rsidRPr="0097721B">
        <w:rPr>
          <w:rFonts w:ascii="Cambria" w:hAnsi="Cambria"/>
          <w:sz w:val="28"/>
          <w:szCs w:val="28"/>
        </w:rPr>
        <w:t>NHK</w:t>
      </w:r>
      <w:r w:rsidRPr="0097721B">
        <w:rPr>
          <w:rFonts w:ascii="Cambria" w:hAnsi="Cambria"/>
          <w:sz w:val="28"/>
          <w:szCs w:val="28"/>
          <w:lang w:val="ru-RU"/>
        </w:rPr>
        <w:t>, показал, что около 40% опрошенных считают данное решение не обоснованным</w:t>
      </w:r>
      <w:r w:rsidRPr="0097721B">
        <w:rPr>
          <w:rFonts w:ascii="Cambria" w:hAnsi="Cambria"/>
          <w:sz w:val="28"/>
          <w:szCs w:val="28"/>
          <w:vertAlign w:val="superscript"/>
        </w:rPr>
        <w:footnoteReference w:id="2"/>
      </w:r>
      <w:r w:rsidRPr="0097721B">
        <w:rPr>
          <w:rFonts w:ascii="Cambria" w:hAnsi="Cambria"/>
          <w:sz w:val="28"/>
          <w:szCs w:val="28"/>
          <w:lang w:val="ru-RU"/>
        </w:rPr>
        <w:t>.</w:t>
      </w:r>
    </w:p>
    <w:sectPr w:rsidR="00D77C9D" w:rsidRPr="00B8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BEDE" w14:textId="77777777" w:rsidR="00B85E66" w:rsidRDefault="00B85E66" w:rsidP="00B85E66">
      <w:r>
        <w:separator/>
      </w:r>
    </w:p>
  </w:endnote>
  <w:endnote w:type="continuationSeparator" w:id="0">
    <w:p w14:paraId="67CD6973" w14:textId="77777777" w:rsidR="00B85E66" w:rsidRDefault="00B85E66" w:rsidP="00B8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6590" w14:textId="77777777" w:rsidR="00B85E66" w:rsidRDefault="00B85E66" w:rsidP="00B85E66">
      <w:r>
        <w:separator/>
      </w:r>
    </w:p>
  </w:footnote>
  <w:footnote w:type="continuationSeparator" w:id="0">
    <w:p w14:paraId="4BB0441E" w14:textId="77777777" w:rsidR="00B85E66" w:rsidRDefault="00B85E66" w:rsidP="00B85E66">
      <w:r>
        <w:continuationSeparator/>
      </w:r>
    </w:p>
  </w:footnote>
  <w:footnote w:id="1">
    <w:p w14:paraId="4007E6D7" w14:textId="77777777" w:rsidR="00B85E66" w:rsidRPr="004F0D54" w:rsidRDefault="00B85E66" w:rsidP="00B85E66">
      <w:pPr>
        <w:pStyle w:val="a4"/>
        <w:jc w:val="both"/>
      </w:pPr>
      <w:r w:rsidRPr="004F0D54">
        <w:rPr>
          <w:rStyle w:val="a6"/>
        </w:rPr>
        <w:footnoteRef/>
      </w:r>
      <w:r w:rsidRPr="004F0D54">
        <w:t xml:space="preserve"> </w:t>
      </w:r>
      <w:proofErr w:type="spellStart"/>
      <w:r w:rsidRPr="004F0D54">
        <w:t>Абэ</w:t>
      </w:r>
      <w:proofErr w:type="spellEnd"/>
      <w:r w:rsidRPr="004F0D54">
        <w:t xml:space="preserve"> намерен разрешить вопрос о поправках в конституцию Японии [Электронный ресурс] </w:t>
      </w:r>
      <w:r w:rsidRPr="00537FE7">
        <w:t>//</w:t>
      </w:r>
      <w:r w:rsidRPr="004F0D54">
        <w:t xml:space="preserve"> </w:t>
      </w:r>
      <w:r>
        <w:t>РИА Новости</w:t>
      </w:r>
      <w:r w:rsidRPr="004F0D54">
        <w:t>, 2020.</w:t>
      </w:r>
      <w:r w:rsidRPr="00537FE7">
        <w:t xml:space="preserve"> //</w:t>
      </w:r>
      <w:r w:rsidRPr="004F0D54">
        <w:t xml:space="preserve"> URL: </w:t>
      </w:r>
      <w:hyperlink r:id="rId1" w:history="1">
        <w:r w:rsidRPr="004F0D54">
          <w:rPr>
            <w:rStyle w:val="a3"/>
          </w:rPr>
          <w:t>https://ria.ru/20200106/1563140958.html</w:t>
        </w:r>
      </w:hyperlink>
      <w:r w:rsidRPr="004F0D54">
        <w:t xml:space="preserve"> (дата обращения: 13.03.2020)</w:t>
      </w:r>
    </w:p>
  </w:footnote>
  <w:footnote w:id="2">
    <w:p w14:paraId="0A2F8BDE" w14:textId="77777777" w:rsidR="00B85E66" w:rsidRPr="00F01932" w:rsidRDefault="00B85E66" w:rsidP="00B85E66">
      <w:pPr>
        <w:pStyle w:val="a4"/>
        <w:tabs>
          <w:tab w:val="left" w:pos="1005"/>
        </w:tabs>
        <w:jc w:val="both"/>
      </w:pPr>
      <w:r w:rsidRPr="004F0D54">
        <w:rPr>
          <w:rStyle w:val="a6"/>
        </w:rPr>
        <w:footnoteRef/>
      </w:r>
      <w:r w:rsidRPr="004F0D54">
        <w:t xml:space="preserve"> Поправки к Конституции Японии. Девятая статья: за и против [Электронный ресурс] </w:t>
      </w:r>
      <w:r w:rsidRPr="00537FE7">
        <w:t xml:space="preserve">// </w:t>
      </w:r>
      <w:r>
        <w:rPr>
          <w:lang w:val="en-US"/>
        </w:rPr>
        <w:t>Nippon</w:t>
      </w:r>
      <w:r w:rsidRPr="00537FE7">
        <w:t>.</w:t>
      </w:r>
      <w:r>
        <w:rPr>
          <w:lang w:val="en-US"/>
        </w:rPr>
        <w:t>com</w:t>
      </w:r>
      <w:r>
        <w:t>,</w:t>
      </w:r>
      <w:r w:rsidRPr="004F0D54">
        <w:t xml:space="preserve"> 2016.</w:t>
      </w:r>
      <w:r>
        <w:t xml:space="preserve"> </w:t>
      </w:r>
      <w:r w:rsidRPr="00537FE7">
        <w:t xml:space="preserve">// </w:t>
      </w:r>
      <w:r>
        <w:rPr>
          <w:lang w:val="en-US"/>
        </w:rPr>
        <w:t>Nippon</w:t>
      </w:r>
      <w:r w:rsidRPr="00537FE7">
        <w:t>.</w:t>
      </w:r>
      <w:r>
        <w:rPr>
          <w:lang w:val="en-US"/>
        </w:rPr>
        <w:t>com</w:t>
      </w:r>
      <w:r w:rsidRPr="00537FE7">
        <w:t>.</w:t>
      </w:r>
      <w:r w:rsidRPr="004F0D54">
        <w:t xml:space="preserve"> URL: </w:t>
      </w:r>
      <w:hyperlink r:id="rId2" w:history="1">
        <w:r w:rsidRPr="004F0D54">
          <w:rPr>
            <w:rStyle w:val="a3"/>
          </w:rPr>
          <w:t>https://www.nippon.com/ru/features/h00146/</w:t>
        </w:r>
      </w:hyperlink>
      <w:r w:rsidRPr="004F0D54">
        <w:t xml:space="preserve"> (дата обращения: 13.03.2020)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66"/>
    <w:rsid w:val="00096315"/>
    <w:rsid w:val="006928BB"/>
    <w:rsid w:val="00B85E66"/>
    <w:rsid w:val="00D77C9D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CFE2"/>
  <w15:chartTrackingRefBased/>
  <w15:docId w15:val="{E0378505-273D-46B6-B923-0B992B5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85E6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5E6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85E66"/>
    <w:pPr>
      <w:widowControl/>
    </w:pPr>
    <w:rPr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85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B85E66"/>
    <w:rPr>
      <w:vertAlign w:val="superscript"/>
    </w:rPr>
  </w:style>
  <w:style w:type="character" w:styleId="a7">
    <w:name w:val="Emphasis"/>
    <w:uiPriority w:val="20"/>
    <w:qFormat/>
    <w:rsid w:val="00B85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ppon.com/ru/features/h00146/" TargetMode="External"/><Relationship Id="rId1" Type="http://schemas.openxmlformats.org/officeDocument/2006/relationships/hyperlink" Target="https://ria.ru/20200106/15631409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</cp:revision>
  <dcterms:created xsi:type="dcterms:W3CDTF">2022-03-10T17:26:00Z</dcterms:created>
  <dcterms:modified xsi:type="dcterms:W3CDTF">2022-03-10T17:26:00Z</dcterms:modified>
</cp:coreProperties>
</file>