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F" w:rsidRDefault="00462A5F" w:rsidP="00462A5F">
      <w:pPr>
        <w:pStyle w:val="a3"/>
        <w:ind w:left="709" w:firstLine="0"/>
        <w:jc w:val="center"/>
        <w:rPr>
          <w:rFonts w:ascii="Cambria" w:hAnsi="Cambria" w:cstheme="majorHAnsi"/>
          <w:b/>
        </w:rPr>
      </w:pPr>
      <w:r w:rsidRPr="00DF5958">
        <w:rPr>
          <w:rFonts w:ascii="Cambria" w:hAnsi="Cambria" w:cstheme="majorHAnsi"/>
          <w:b/>
        </w:rPr>
        <w:t>ВВОДНАЯ ИНФОРМАЦИЯ</w:t>
      </w:r>
    </w:p>
    <w:p w:rsidR="00DB2B6F" w:rsidRPr="00DF5958" w:rsidRDefault="00DB2B6F" w:rsidP="00462A5F">
      <w:pPr>
        <w:pStyle w:val="a3"/>
        <w:ind w:left="709" w:firstLine="0"/>
        <w:jc w:val="center"/>
        <w:rPr>
          <w:rFonts w:ascii="Cambria" w:hAnsi="Cambria" w:cstheme="majorHAnsi"/>
          <w:b/>
        </w:rPr>
      </w:pPr>
    </w:p>
    <w:p w:rsidR="00462A5F" w:rsidRPr="00DF5958" w:rsidRDefault="00462A5F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t>ООО «ПродактСейл» – компания</w:t>
      </w:r>
      <w:r w:rsidR="005619F2">
        <w:rPr>
          <w:rFonts w:ascii="Cambria" w:hAnsi="Cambria" w:cstheme="majorHAnsi"/>
        </w:rPr>
        <w:t>-</w:t>
      </w:r>
      <w:r w:rsidRPr="00DF5958">
        <w:rPr>
          <w:rFonts w:ascii="Cambria" w:hAnsi="Cambria" w:cstheme="majorHAnsi"/>
        </w:rPr>
        <w:t xml:space="preserve">резидент </w:t>
      </w:r>
      <w:r w:rsidR="00433269">
        <w:rPr>
          <w:rFonts w:ascii="Cambria" w:hAnsi="Cambria" w:cstheme="majorHAnsi"/>
        </w:rPr>
        <w:t>Республики Беларусь</w:t>
      </w:r>
      <w:r w:rsidRPr="00DF5958">
        <w:rPr>
          <w:rFonts w:ascii="Cambria" w:hAnsi="Cambria" w:cstheme="majorHAnsi"/>
        </w:rPr>
        <w:t>, специализируется на розничной продаже продуктов питания (ПродактСейл или Покупатель/Ответчик).</w:t>
      </w:r>
    </w:p>
    <w:p w:rsidR="00462A5F" w:rsidRPr="00DF5958" w:rsidRDefault="00462A5F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>LLC «ФрутсГлобал» – компания-</w:t>
      </w:r>
      <w:r w:rsidRPr="00DF5958">
        <w:rPr>
          <w:rFonts w:ascii="Cambria" w:hAnsi="Cambria" w:cstheme="majorHAnsi"/>
        </w:rPr>
        <w:t>резидент Республики Мальта, создана в 20</w:t>
      </w:r>
      <w:r>
        <w:rPr>
          <w:rFonts w:ascii="Cambria" w:hAnsi="Cambria" w:cstheme="majorHAnsi"/>
        </w:rPr>
        <w:t>19</w:t>
      </w:r>
      <w:r w:rsidRPr="00DF5958">
        <w:rPr>
          <w:rFonts w:ascii="Cambria" w:hAnsi="Cambria" w:cstheme="majorHAnsi"/>
        </w:rPr>
        <w:t xml:space="preserve"> году, является трейдером фруктов на мировом рынке (ФрутсГлобал или Продавец).</w:t>
      </w:r>
    </w:p>
    <w:p w:rsidR="00462A5F" w:rsidRPr="00DF5958" w:rsidRDefault="00462A5F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t xml:space="preserve">Корпорация «ФрутсТайм» – </w:t>
      </w:r>
      <w:r>
        <w:rPr>
          <w:rFonts w:ascii="Cambria" w:hAnsi="Cambria" w:cstheme="majorHAnsi"/>
        </w:rPr>
        <w:t>Соединенные Штаты Америки, штат Невада</w:t>
      </w:r>
      <w:r w:rsidRPr="00DF5958">
        <w:rPr>
          <w:rFonts w:ascii="Cambria" w:hAnsi="Cambria" w:cstheme="majorHAnsi"/>
        </w:rPr>
        <w:t>, создана в 20</w:t>
      </w:r>
      <w:r>
        <w:rPr>
          <w:rFonts w:ascii="Cambria" w:hAnsi="Cambria" w:cstheme="majorHAnsi"/>
        </w:rPr>
        <w:t>21</w:t>
      </w:r>
      <w:r w:rsidRPr="00DF5958">
        <w:rPr>
          <w:rFonts w:ascii="Cambria" w:hAnsi="Cambria" w:cstheme="majorHAnsi"/>
        </w:rPr>
        <w:t xml:space="preserve"> году, также является трейдером фруктов на мировом рынке (ФрутсТайм или Продавец/Истец).</w:t>
      </w:r>
    </w:p>
    <w:p w:rsidR="00462A5F" w:rsidRDefault="00462A5F" w:rsidP="005619F2">
      <w:pPr>
        <w:pStyle w:val="a3"/>
        <w:numPr>
          <w:ilvl w:val="0"/>
          <w:numId w:val="1"/>
        </w:numPr>
        <w:ind w:left="0" w:firstLine="666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t>В середине 20</w:t>
      </w:r>
      <w:r>
        <w:rPr>
          <w:rFonts w:ascii="Cambria" w:hAnsi="Cambria" w:cstheme="majorHAnsi"/>
        </w:rPr>
        <w:t>20</w:t>
      </w:r>
      <w:r w:rsidRPr="00DF5958">
        <w:rPr>
          <w:rFonts w:ascii="Cambria" w:hAnsi="Cambria" w:cstheme="majorHAnsi"/>
        </w:rPr>
        <w:t xml:space="preserve"> г</w:t>
      </w:r>
      <w:r w:rsidR="0055277D">
        <w:rPr>
          <w:rFonts w:ascii="Cambria" w:hAnsi="Cambria" w:cstheme="majorHAnsi"/>
        </w:rPr>
        <w:t>ода</w:t>
      </w:r>
      <w:r w:rsidRPr="00DF5958">
        <w:rPr>
          <w:rFonts w:ascii="Cambria" w:hAnsi="Cambria" w:cstheme="majorHAnsi"/>
        </w:rPr>
        <w:t xml:space="preserve">ФрутсГлобал и </w:t>
      </w:r>
      <w:r w:rsidRPr="00A939D0">
        <w:rPr>
          <w:rFonts w:ascii="Cambria" w:hAnsi="Cambria" w:cstheme="majorHAnsi"/>
        </w:rPr>
        <w:t xml:space="preserve">ПродактСейл заключают </w:t>
      </w:r>
      <w:r w:rsidR="003F30A3" w:rsidRPr="00A939D0">
        <w:rPr>
          <w:rFonts w:ascii="Cambria" w:hAnsi="Cambria" w:cstheme="majorHAnsi"/>
        </w:rPr>
        <w:t xml:space="preserve">в г. Минске </w:t>
      </w:r>
      <w:r w:rsidRPr="00144D7B">
        <w:rPr>
          <w:rFonts w:ascii="Cambria" w:hAnsi="Cambria" w:cstheme="majorHAnsi"/>
        </w:rPr>
        <w:t xml:space="preserve">Рамочный договор поставки фруктов </w:t>
      </w:r>
      <w:r w:rsidR="005619F2">
        <w:rPr>
          <w:rFonts w:ascii="Cambria" w:hAnsi="Cambria" w:cstheme="majorHAnsi"/>
        </w:rPr>
        <w:t>F</w:t>
      </w:r>
      <w:r w:rsidR="005619F2">
        <w:rPr>
          <w:rFonts w:ascii="Cambria" w:hAnsi="Cambria" w:cstheme="majorHAnsi"/>
          <w:lang w:val="en-US"/>
        </w:rPr>
        <w:t>G</w:t>
      </w:r>
      <w:r w:rsidR="005619F2">
        <w:rPr>
          <w:rFonts w:ascii="Cambria" w:hAnsi="Cambria" w:cstheme="majorHAnsi"/>
        </w:rPr>
        <w:t>154/2020</w:t>
      </w:r>
      <w:r w:rsidRPr="00144D7B">
        <w:rPr>
          <w:rFonts w:ascii="Cambria" w:hAnsi="Cambria" w:cstheme="majorHAnsi"/>
        </w:rPr>
        <w:t>(До</w:t>
      </w:r>
      <w:r>
        <w:rPr>
          <w:rFonts w:ascii="Cambria" w:hAnsi="Cambria" w:cstheme="majorHAnsi"/>
        </w:rPr>
        <w:t>говор F</w:t>
      </w:r>
      <w:r w:rsidR="00F2374C">
        <w:rPr>
          <w:rFonts w:ascii="Cambria" w:hAnsi="Cambria" w:cstheme="majorHAnsi"/>
          <w:lang w:val="en-US"/>
        </w:rPr>
        <w:t>G</w:t>
      </w:r>
      <w:r>
        <w:rPr>
          <w:rFonts w:ascii="Cambria" w:hAnsi="Cambria" w:cstheme="majorHAnsi"/>
        </w:rPr>
        <w:t xml:space="preserve">154/2020). В приложении </w:t>
      </w:r>
      <w:r w:rsidRPr="00DF5958">
        <w:rPr>
          <w:rFonts w:ascii="Cambria" w:hAnsi="Cambria" w:cstheme="majorHAnsi"/>
        </w:rPr>
        <w:t xml:space="preserve">к нему </w:t>
      </w:r>
      <w:r>
        <w:rPr>
          <w:rFonts w:ascii="Cambria" w:hAnsi="Cambria" w:cstheme="majorHAnsi"/>
        </w:rPr>
        <w:t>согласована спецификация</w:t>
      </w:r>
      <w:r w:rsidRPr="00DF5958">
        <w:rPr>
          <w:rFonts w:ascii="Cambria" w:hAnsi="Cambria" w:cstheme="majorHAnsi"/>
        </w:rPr>
        <w:t xml:space="preserve"> на ассортимент товаров, предлагаемых к продаже Продавцом (авокадо и груши). </w:t>
      </w:r>
      <w:r w:rsidR="00144D7B">
        <w:rPr>
          <w:rFonts w:ascii="Cambria" w:hAnsi="Cambria" w:cstheme="majorHAnsi"/>
        </w:rPr>
        <w:t xml:space="preserve">В </w:t>
      </w:r>
      <w:r w:rsidR="00042772">
        <w:rPr>
          <w:rFonts w:ascii="Cambria" w:hAnsi="Cambria" w:cstheme="majorHAnsi"/>
        </w:rPr>
        <w:t>Д</w:t>
      </w:r>
      <w:r w:rsidR="00144D7B">
        <w:rPr>
          <w:rFonts w:ascii="Cambria" w:hAnsi="Cambria" w:cstheme="majorHAnsi"/>
        </w:rPr>
        <w:t>оговоре</w:t>
      </w:r>
      <w:r w:rsidR="00042772">
        <w:rPr>
          <w:rFonts w:ascii="Cambria" w:hAnsi="Cambria" w:cstheme="majorHAnsi"/>
          <w:lang w:val="en-US"/>
        </w:rPr>
        <w:t>FG</w:t>
      </w:r>
      <w:r w:rsidR="00042772" w:rsidRPr="00042772">
        <w:rPr>
          <w:rFonts w:ascii="Cambria" w:hAnsi="Cambria" w:cstheme="majorHAnsi"/>
        </w:rPr>
        <w:t>154/2020</w:t>
      </w:r>
      <w:r w:rsidR="00144D7B">
        <w:rPr>
          <w:rFonts w:ascii="Cambria" w:hAnsi="Cambria" w:cstheme="majorHAnsi"/>
        </w:rPr>
        <w:t xml:space="preserve"> согласованыбазис </w:t>
      </w:r>
      <w:r w:rsidR="00144D7B" w:rsidRPr="00A939D0">
        <w:rPr>
          <w:rFonts w:ascii="Cambria" w:hAnsi="Cambria" w:cstheme="majorHAnsi"/>
        </w:rPr>
        <w:t xml:space="preserve">поставки </w:t>
      </w:r>
      <w:r w:rsidR="00144D7B" w:rsidRPr="00DE177C">
        <w:rPr>
          <w:rFonts w:ascii="Cambria" w:hAnsi="Cambria" w:cstheme="majorHAnsi"/>
          <w:lang w:val="en-US"/>
        </w:rPr>
        <w:t>CFR</w:t>
      </w:r>
      <w:r w:rsidR="00382597" w:rsidRPr="00382597">
        <w:rPr>
          <w:rFonts w:ascii="Cambria" w:hAnsi="Cambria" w:cstheme="majorHAnsi"/>
        </w:rPr>
        <w:t xml:space="preserve"> </w:t>
      </w:r>
      <w:r w:rsidR="00144D7B" w:rsidRPr="00362CC8">
        <w:rPr>
          <w:rFonts w:ascii="Cambria" w:hAnsi="Cambria" w:cstheme="majorHAnsi"/>
        </w:rPr>
        <w:t>Инкотермс 2020</w:t>
      </w:r>
      <w:r w:rsidR="00144D7B">
        <w:rPr>
          <w:rFonts w:ascii="Cambria" w:hAnsi="Cambria" w:cstheme="majorHAnsi"/>
        </w:rPr>
        <w:t>; п</w:t>
      </w:r>
      <w:r w:rsidR="00144D7B" w:rsidRPr="00144D7B">
        <w:rPr>
          <w:rFonts w:ascii="Cambria" w:hAnsi="Cambria" w:cstheme="majorHAnsi"/>
        </w:rPr>
        <w:t xml:space="preserve">раво собственности </w:t>
      </w:r>
      <w:r w:rsidR="00144D7B">
        <w:rPr>
          <w:rFonts w:ascii="Cambria" w:hAnsi="Cambria" w:cstheme="majorHAnsi"/>
        </w:rPr>
        <w:t xml:space="preserve">на товар </w:t>
      </w:r>
      <w:r w:rsidR="00144D7B" w:rsidRPr="00144D7B">
        <w:rPr>
          <w:rFonts w:ascii="Cambria" w:hAnsi="Cambria" w:cstheme="majorHAnsi"/>
        </w:rPr>
        <w:t xml:space="preserve">и риски </w:t>
      </w:r>
      <w:r w:rsidR="00144D7B">
        <w:rPr>
          <w:rFonts w:ascii="Cambria" w:hAnsi="Cambria" w:cstheme="majorHAnsi"/>
        </w:rPr>
        <w:t xml:space="preserve">утраты и повреждения товара переходят к покупателю </w:t>
      </w:r>
      <w:r w:rsidR="00144D7B" w:rsidRPr="00144D7B">
        <w:rPr>
          <w:rFonts w:ascii="Cambria" w:hAnsi="Cambria" w:cstheme="majorHAnsi"/>
        </w:rPr>
        <w:t xml:space="preserve">с момента </w:t>
      </w:r>
      <w:r w:rsidR="00144D7B">
        <w:rPr>
          <w:rFonts w:ascii="Cambria" w:hAnsi="Cambria" w:cstheme="majorHAnsi"/>
        </w:rPr>
        <w:t xml:space="preserve">его </w:t>
      </w:r>
      <w:r w:rsidR="00144D7B" w:rsidRPr="00144D7B">
        <w:rPr>
          <w:rFonts w:ascii="Cambria" w:hAnsi="Cambria" w:cstheme="majorHAnsi"/>
        </w:rPr>
        <w:t>передачи перевозчику</w:t>
      </w:r>
      <w:r w:rsidR="00144D7B">
        <w:rPr>
          <w:rFonts w:ascii="Cambria" w:hAnsi="Cambria" w:cstheme="majorHAnsi"/>
        </w:rPr>
        <w:t>;</w:t>
      </w:r>
      <w:r w:rsidR="00144D7B" w:rsidRPr="00144D7B">
        <w:rPr>
          <w:rFonts w:ascii="Cambria" w:hAnsi="Cambria" w:cstheme="majorHAnsi"/>
        </w:rPr>
        <w:t xml:space="preserve"> обязанность по поставке </w:t>
      </w:r>
      <w:r w:rsidR="00144D7B">
        <w:rPr>
          <w:rFonts w:ascii="Cambria" w:hAnsi="Cambria" w:cstheme="majorHAnsi"/>
        </w:rPr>
        <w:t xml:space="preserve">товара </w:t>
      </w:r>
      <w:r w:rsidR="00144D7B" w:rsidRPr="00144D7B">
        <w:rPr>
          <w:rFonts w:ascii="Cambria" w:hAnsi="Cambria" w:cstheme="majorHAnsi"/>
        </w:rPr>
        <w:t xml:space="preserve">считается выполненной с момента доставки товара на склад </w:t>
      </w:r>
      <w:r w:rsidR="00144D7B">
        <w:rPr>
          <w:rFonts w:ascii="Cambria" w:hAnsi="Cambria" w:cstheme="majorHAnsi"/>
        </w:rPr>
        <w:t xml:space="preserve">покупателя </w:t>
      </w:r>
      <w:r w:rsidR="00144D7B" w:rsidRPr="00144D7B">
        <w:rPr>
          <w:rFonts w:ascii="Cambria" w:hAnsi="Cambria" w:cstheme="majorHAnsi"/>
        </w:rPr>
        <w:t>в Р</w:t>
      </w:r>
      <w:r w:rsidR="00144D7B">
        <w:rPr>
          <w:rFonts w:ascii="Cambria" w:hAnsi="Cambria" w:cstheme="majorHAnsi"/>
        </w:rPr>
        <w:t xml:space="preserve">еспублике </w:t>
      </w:r>
      <w:r w:rsidR="00144D7B" w:rsidRPr="00144D7B">
        <w:rPr>
          <w:rFonts w:ascii="Cambria" w:hAnsi="Cambria" w:cstheme="majorHAnsi"/>
        </w:rPr>
        <w:t>Б</w:t>
      </w:r>
      <w:r w:rsidR="00144D7B">
        <w:rPr>
          <w:rFonts w:ascii="Cambria" w:hAnsi="Cambria" w:cstheme="majorHAnsi"/>
        </w:rPr>
        <w:t>еларусь и передачи оригиналов отгрузочных документов</w:t>
      </w:r>
      <w:r w:rsidR="00144D7B" w:rsidRPr="00144D7B">
        <w:rPr>
          <w:rFonts w:ascii="Cambria" w:hAnsi="Cambria" w:cstheme="majorHAnsi"/>
        </w:rPr>
        <w:t>.</w:t>
      </w:r>
      <w:r w:rsidR="00BF0C5F">
        <w:rPr>
          <w:rFonts w:ascii="Cambria" w:hAnsi="Cambria" w:cstheme="majorHAnsi"/>
        </w:rPr>
        <w:t xml:space="preserve"> До отправки партии товара покупатель оплачивает 90% цены, остальные 10% оплачиваются после поступления на склад покупателятовара и оригиналов коносамента и других документов на товар.</w:t>
      </w:r>
      <w:r w:rsidR="004F0A4B">
        <w:rPr>
          <w:rFonts w:ascii="Cambria" w:hAnsi="Cambria" w:cstheme="majorHAnsi"/>
        </w:rPr>
        <w:t xml:space="preserve"> За непоставку товара договор предусматривает штраф в размере 5% от стоимости партии товара.</w:t>
      </w:r>
    </w:p>
    <w:p w:rsidR="004F0A4B" w:rsidRPr="004F0A4B" w:rsidRDefault="004F0A4B" w:rsidP="00E37398">
      <w:pPr>
        <w:pStyle w:val="a3"/>
        <w:numPr>
          <w:ilvl w:val="0"/>
          <w:numId w:val="1"/>
        </w:numPr>
        <w:ind w:left="0" w:firstLine="666"/>
        <w:rPr>
          <w:rFonts w:ascii="Cambria" w:hAnsi="Cambria" w:cstheme="majorHAnsi"/>
        </w:rPr>
      </w:pPr>
      <w:r w:rsidRPr="004F0A4B">
        <w:rPr>
          <w:rFonts w:ascii="Cambria" w:hAnsi="Cambria" w:cstheme="majorHAnsi"/>
        </w:rPr>
        <w:t xml:space="preserve">В качестве применимого права в Договоре </w:t>
      </w:r>
      <w:r w:rsidR="005619F2">
        <w:rPr>
          <w:rFonts w:ascii="Cambria" w:hAnsi="Cambria" w:cstheme="majorHAnsi"/>
        </w:rPr>
        <w:t>F</w:t>
      </w:r>
      <w:r w:rsidR="005619F2" w:rsidRPr="00E37398">
        <w:rPr>
          <w:rFonts w:ascii="Cambria" w:hAnsi="Cambria" w:cstheme="majorHAnsi"/>
        </w:rPr>
        <w:t>G</w:t>
      </w:r>
      <w:r w:rsidR="005619F2">
        <w:rPr>
          <w:rFonts w:ascii="Cambria" w:hAnsi="Cambria" w:cstheme="majorHAnsi"/>
        </w:rPr>
        <w:t>154/2020</w:t>
      </w:r>
      <w:r w:rsidRPr="004F0A4B">
        <w:rPr>
          <w:rFonts w:ascii="Cambria" w:hAnsi="Cambria" w:cstheme="majorHAnsi"/>
        </w:rPr>
        <w:t>были указаны</w:t>
      </w:r>
      <w:r w:rsidR="004B3972" w:rsidRPr="004B3972">
        <w:rPr>
          <w:rFonts w:ascii="Cambria" w:hAnsi="Cambria" w:cstheme="majorHAnsi"/>
        </w:rPr>
        <w:t>Конвенция ООН о договорах международной купли-продажи товаров (Венская конвенция 1980 года</w:t>
      </w:r>
      <w:r w:rsidR="004B3972">
        <w:rPr>
          <w:rFonts w:ascii="Cambria" w:hAnsi="Cambria" w:cstheme="majorHAnsi"/>
        </w:rPr>
        <w:t>)</w:t>
      </w:r>
      <w:r w:rsidRPr="004F0A4B">
        <w:rPr>
          <w:rFonts w:ascii="Cambria" w:hAnsi="Cambria" w:cstheme="majorHAnsi"/>
        </w:rPr>
        <w:t xml:space="preserve">, правила Инкотермс 2020. </w:t>
      </w:r>
    </w:p>
    <w:p w:rsidR="004F0A4B" w:rsidRPr="004F0A4B" w:rsidRDefault="004F0A4B" w:rsidP="005619F2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4F0A4B">
        <w:rPr>
          <w:rFonts w:ascii="Cambria" w:hAnsi="Cambria" w:cstheme="majorHAnsi"/>
        </w:rPr>
        <w:t xml:space="preserve">В Договоре </w:t>
      </w:r>
      <w:r w:rsidR="00BB316B">
        <w:rPr>
          <w:rFonts w:ascii="Cambria" w:hAnsi="Cambria" w:cstheme="majorHAnsi"/>
        </w:rPr>
        <w:t>F</w:t>
      </w:r>
      <w:r w:rsidR="00BB316B">
        <w:rPr>
          <w:rFonts w:ascii="Cambria" w:hAnsi="Cambria" w:cstheme="majorHAnsi"/>
          <w:lang w:val="en-US"/>
        </w:rPr>
        <w:t>G</w:t>
      </w:r>
      <w:r w:rsidR="00BB316B">
        <w:rPr>
          <w:rFonts w:ascii="Cambria" w:hAnsi="Cambria" w:cstheme="majorHAnsi"/>
        </w:rPr>
        <w:t xml:space="preserve">154/2020 </w:t>
      </w:r>
      <w:r w:rsidRPr="004F0A4B">
        <w:rPr>
          <w:rFonts w:ascii="Cambria" w:hAnsi="Cambria" w:cstheme="majorHAnsi"/>
        </w:rPr>
        <w:t xml:space="preserve">содержится арбитражная оговорка, определяющая компетенцию Международного арбитражного суда «Палата арбитров при Союзе юристов» на рассмотрение споров между сторонами. Место </w:t>
      </w:r>
      <w:r>
        <w:rPr>
          <w:rFonts w:ascii="Cambria" w:hAnsi="Cambria" w:cstheme="majorHAnsi"/>
        </w:rPr>
        <w:t>арбитража – г. Минск, Беларусь.</w:t>
      </w:r>
    </w:p>
    <w:p w:rsidR="00865031" w:rsidRDefault="00462A5F" w:rsidP="00865031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t xml:space="preserve">По условиям Договора </w:t>
      </w:r>
      <w:r w:rsidR="005619F2">
        <w:rPr>
          <w:rFonts w:ascii="Cambria" w:hAnsi="Cambria" w:cstheme="majorHAnsi"/>
        </w:rPr>
        <w:t>F</w:t>
      </w:r>
      <w:r w:rsidR="005619F2">
        <w:rPr>
          <w:rFonts w:ascii="Cambria" w:hAnsi="Cambria" w:cstheme="majorHAnsi"/>
          <w:lang w:val="en-US"/>
        </w:rPr>
        <w:t>G</w:t>
      </w:r>
      <w:r w:rsidR="005619F2">
        <w:rPr>
          <w:rFonts w:ascii="Cambria" w:hAnsi="Cambria" w:cstheme="majorHAnsi"/>
        </w:rPr>
        <w:t>154/2020</w:t>
      </w:r>
      <w:r w:rsidRPr="00DF5958">
        <w:rPr>
          <w:rFonts w:ascii="Cambria" w:hAnsi="Cambria" w:cstheme="majorHAnsi"/>
        </w:rPr>
        <w:t>стороны признают юридическую силу соглашений, документов, подписанных и направленных по электронной почте до момента обмена оригиналами таких соглашений, документов.</w:t>
      </w:r>
    </w:p>
    <w:p w:rsidR="00462A5F" w:rsidRPr="00865031" w:rsidRDefault="002736DF" w:rsidP="00865031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t xml:space="preserve">По условиям Договора </w:t>
      </w:r>
      <w:r w:rsidR="005619F2">
        <w:rPr>
          <w:rFonts w:ascii="Cambria" w:hAnsi="Cambria" w:cstheme="majorHAnsi"/>
        </w:rPr>
        <w:t>FG154/2020</w:t>
      </w:r>
      <w:r>
        <w:rPr>
          <w:rFonts w:ascii="Cambria" w:hAnsi="Cambria" w:cstheme="majorHAnsi"/>
        </w:rPr>
        <w:t>п</w:t>
      </w:r>
      <w:r w:rsidR="00865031">
        <w:rPr>
          <w:rFonts w:ascii="Cambria" w:hAnsi="Cambria" w:cstheme="majorHAnsi"/>
        </w:rPr>
        <w:t>ризнавались верифицированными следующие адреса электронной почты</w:t>
      </w:r>
      <w:r w:rsidR="00CD239C">
        <w:rPr>
          <w:rFonts w:ascii="Cambria" w:hAnsi="Cambria" w:cstheme="majorHAnsi"/>
        </w:rPr>
        <w:t xml:space="preserve"> сторон</w:t>
      </w:r>
      <w:r w:rsidR="00865031">
        <w:rPr>
          <w:rFonts w:ascii="Cambria" w:hAnsi="Cambria" w:cstheme="majorHAnsi"/>
        </w:rPr>
        <w:t xml:space="preserve">: </w:t>
      </w:r>
      <w:r w:rsidR="00865031" w:rsidRPr="00B42182">
        <w:rPr>
          <w:rFonts w:ascii="Cambria" w:hAnsi="Cambria" w:cstheme="majorHAnsi"/>
        </w:rPr>
        <w:t>со стороны ПродактСейл</w:t>
      </w:r>
      <w:r w:rsidR="00865031">
        <w:rPr>
          <w:rFonts w:ascii="Cambria" w:hAnsi="Cambria" w:cstheme="majorHAnsi"/>
        </w:rPr>
        <w:t xml:space="preserve"> – </w:t>
      </w:r>
      <w:hyperlink r:id="rId8" w:history="1">
        <w:r w:rsidR="00865031" w:rsidRPr="00B42182">
          <w:rPr>
            <w:rFonts w:ascii="Cambria" w:hAnsi="Cambria" w:cstheme="majorHAnsi"/>
          </w:rPr>
          <w:t>anna_ilyina@product.sale</w:t>
        </w:r>
      </w:hyperlink>
      <w:r w:rsidR="00865031">
        <w:rPr>
          <w:rFonts w:ascii="Cambria" w:hAnsi="Cambria" w:cstheme="majorHAnsi"/>
        </w:rPr>
        <w:t>(р</w:t>
      </w:r>
      <w:r w:rsidR="00865031" w:rsidRPr="00B42182">
        <w:rPr>
          <w:rFonts w:ascii="Cambria" w:hAnsi="Cambria" w:cstheme="majorHAnsi"/>
        </w:rPr>
        <w:t>уководитель отдела поставок Анна Ильина</w:t>
      </w:r>
      <w:r w:rsidR="00865031">
        <w:rPr>
          <w:rFonts w:ascii="Cambria" w:hAnsi="Cambria" w:cstheme="majorHAnsi"/>
        </w:rPr>
        <w:t>)</w:t>
      </w:r>
      <w:r w:rsidR="00865031" w:rsidRPr="00B42182">
        <w:rPr>
          <w:rFonts w:ascii="Cambria" w:hAnsi="Cambria" w:cstheme="majorHAnsi"/>
        </w:rPr>
        <w:t xml:space="preserve">; со стороны ФрутсГлобал – </w:t>
      </w:r>
      <w:r w:rsidR="00E37398" w:rsidRPr="00E37398">
        <w:rPr>
          <w:rFonts w:ascii="Cambria" w:hAnsi="Cambria" w:cstheme="majorHAnsi"/>
        </w:rPr>
        <w:t>zubov_victor@fruits.ltd</w:t>
      </w:r>
      <w:r w:rsidR="00865031">
        <w:rPr>
          <w:rFonts w:ascii="Cambria" w:hAnsi="Cambria" w:cstheme="majorHAnsi"/>
        </w:rPr>
        <w:t>(</w:t>
      </w:r>
      <w:r w:rsidR="00865031" w:rsidRPr="00B42182">
        <w:rPr>
          <w:rFonts w:ascii="Cambria" w:hAnsi="Cambria" w:cstheme="majorHAnsi"/>
        </w:rPr>
        <w:t>директор ФрутсГлобал Виктор Зубов</w:t>
      </w:r>
      <w:r w:rsidR="00865031">
        <w:rPr>
          <w:rFonts w:ascii="Cambria" w:hAnsi="Cambria" w:cstheme="majorHAnsi"/>
        </w:rPr>
        <w:t>)</w:t>
      </w:r>
      <w:r w:rsidR="00865031" w:rsidRPr="00B42182">
        <w:rPr>
          <w:rFonts w:ascii="Cambria" w:hAnsi="Cambria" w:cstheme="majorHAnsi"/>
        </w:rPr>
        <w:t>.</w:t>
      </w:r>
    </w:p>
    <w:p w:rsidR="00462A5F" w:rsidRPr="00DF5958" w:rsidRDefault="00462A5F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t>В 20</w:t>
      </w:r>
      <w:r>
        <w:rPr>
          <w:rFonts w:ascii="Cambria" w:hAnsi="Cambria" w:cstheme="majorHAnsi"/>
        </w:rPr>
        <w:t>20</w:t>
      </w:r>
      <w:r w:rsidRPr="00DF5958">
        <w:rPr>
          <w:rFonts w:ascii="Cambria" w:hAnsi="Cambria" w:cstheme="majorHAnsi"/>
        </w:rPr>
        <w:t xml:space="preserve"> году работа по Договору </w:t>
      </w:r>
      <w:r w:rsidR="005619F2">
        <w:rPr>
          <w:rFonts w:ascii="Cambria" w:hAnsi="Cambria" w:cstheme="majorHAnsi"/>
        </w:rPr>
        <w:t>FG154/2020</w:t>
      </w:r>
      <w:r w:rsidRPr="00DF5958">
        <w:rPr>
          <w:rFonts w:ascii="Cambria" w:hAnsi="Cambria" w:cstheme="majorHAnsi"/>
        </w:rPr>
        <w:t xml:space="preserve">велась по </w:t>
      </w:r>
      <w:r w:rsidR="00745B2A">
        <w:rPr>
          <w:rFonts w:ascii="Cambria" w:hAnsi="Cambria" w:cstheme="majorHAnsi"/>
        </w:rPr>
        <w:t>разовым заявкам</w:t>
      </w:r>
      <w:r w:rsidRPr="00DF5958">
        <w:rPr>
          <w:rFonts w:ascii="Cambria" w:hAnsi="Cambria" w:cstheme="majorHAnsi"/>
        </w:rPr>
        <w:t xml:space="preserve">: по мере необходимости Покупатель разово направлял заказ на поставку товара в определенном количестве и ассортименте, а Продавец </w:t>
      </w:r>
      <w:r>
        <w:rPr>
          <w:rFonts w:ascii="Cambria" w:hAnsi="Cambria" w:cstheme="majorHAnsi"/>
        </w:rPr>
        <w:t xml:space="preserve">посредством электронной почты </w:t>
      </w:r>
      <w:r w:rsidRPr="00DF5958">
        <w:rPr>
          <w:rFonts w:ascii="Cambria" w:hAnsi="Cambria" w:cstheme="majorHAnsi"/>
        </w:rPr>
        <w:t xml:space="preserve">подтверждал его, цену, сроки доставки. </w:t>
      </w:r>
    </w:p>
    <w:p w:rsidR="00715388" w:rsidRDefault="00462A5F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362CC8">
        <w:rPr>
          <w:rFonts w:ascii="Cambria" w:hAnsi="Cambria" w:cstheme="majorHAnsi"/>
        </w:rPr>
        <w:t>В конце 2020 года ФрутсГлобал и ПродактСейл принимают решение перейти на поставки на постоянной основе и согласовывают график поставок на 2021 год, в котором по</w:t>
      </w:r>
      <w:r w:rsidR="00063779">
        <w:rPr>
          <w:rFonts w:ascii="Cambria" w:hAnsi="Cambria" w:cstheme="majorHAnsi"/>
        </w:rPr>
        <w:t>месячно</w:t>
      </w:r>
      <w:r w:rsidRPr="00362CC8">
        <w:rPr>
          <w:rFonts w:ascii="Cambria" w:hAnsi="Cambria" w:cstheme="majorHAnsi"/>
        </w:rPr>
        <w:t xml:space="preserve"> закрепили объем товаров к отгрузке, их цену и условия поставки (</w:t>
      </w:r>
      <w:r w:rsidRPr="00144D7B">
        <w:rPr>
          <w:rFonts w:ascii="Cambria" w:hAnsi="Cambria" w:cstheme="majorHAnsi"/>
          <w:lang w:val="en-US"/>
        </w:rPr>
        <w:t>CFR</w:t>
      </w:r>
      <w:r w:rsidRPr="00362CC8">
        <w:rPr>
          <w:rFonts w:ascii="Cambria" w:hAnsi="Cambria" w:cstheme="majorHAnsi"/>
        </w:rPr>
        <w:t>Инкотермс 2020). График поставок был оформлен в Дополнительно</w:t>
      </w:r>
      <w:r w:rsidR="00745B2A">
        <w:rPr>
          <w:rFonts w:ascii="Cambria" w:hAnsi="Cambria" w:cstheme="majorHAnsi"/>
        </w:rPr>
        <w:t>м</w:t>
      </w:r>
      <w:r w:rsidRPr="00362CC8">
        <w:rPr>
          <w:rFonts w:ascii="Cambria" w:hAnsi="Cambria" w:cstheme="majorHAnsi"/>
        </w:rPr>
        <w:t xml:space="preserve"> соглашение № 1 к Договору </w:t>
      </w:r>
      <w:r w:rsidR="005619F2">
        <w:rPr>
          <w:rFonts w:ascii="Cambria" w:hAnsi="Cambria" w:cstheme="majorHAnsi"/>
          <w:lang w:val="en-US"/>
        </w:rPr>
        <w:t>FG</w:t>
      </w:r>
      <w:r w:rsidR="005619F2" w:rsidRPr="005619F2">
        <w:rPr>
          <w:rFonts w:ascii="Cambria" w:hAnsi="Cambria" w:cstheme="majorHAnsi"/>
        </w:rPr>
        <w:t>154/2020</w:t>
      </w:r>
      <w:r w:rsidRPr="00362CC8">
        <w:rPr>
          <w:rFonts w:ascii="Cambria" w:hAnsi="Cambria" w:cstheme="majorHAnsi"/>
        </w:rPr>
        <w:t>.</w:t>
      </w:r>
    </w:p>
    <w:p w:rsidR="00462A5F" w:rsidRPr="004F0A4B" w:rsidRDefault="001A1358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Доставка фруктов </w:t>
      </w:r>
      <w:r w:rsidRPr="00804DC2">
        <w:rPr>
          <w:rFonts w:ascii="Cambria" w:hAnsi="Cambria" w:cstheme="majorHAnsi"/>
        </w:rPr>
        <w:t>осуществлялась морским транспортом из</w:t>
      </w:r>
      <w:r w:rsidRPr="00F2374C">
        <w:rPr>
          <w:rFonts w:ascii="Cambria" w:hAnsi="Cambria" w:cstheme="majorHAnsi"/>
        </w:rPr>
        <w:t xml:space="preserve"> Мексики (Port ofAltamira)</w:t>
      </w:r>
      <w:r w:rsidRPr="00063779">
        <w:rPr>
          <w:rFonts w:ascii="Cambria" w:hAnsi="Cambria" w:cstheme="majorHAnsi"/>
        </w:rPr>
        <w:t xml:space="preserve"> в порт г. Калининград, после чего</w:t>
      </w:r>
      <w:r w:rsidR="00715388" w:rsidRPr="00063779">
        <w:rPr>
          <w:rFonts w:ascii="Cambria" w:hAnsi="Cambria" w:cstheme="majorHAnsi"/>
        </w:rPr>
        <w:t xml:space="preserve"> груз </w:t>
      </w:r>
      <w:r w:rsidRPr="00063779">
        <w:rPr>
          <w:rFonts w:ascii="Cambria" w:hAnsi="Cambria" w:cstheme="majorHAnsi"/>
        </w:rPr>
        <w:t>доставлялся автомобильным транспортом</w:t>
      </w:r>
      <w:r w:rsidR="00804DC2" w:rsidRPr="00063779">
        <w:rPr>
          <w:rFonts w:ascii="Cambria" w:hAnsi="Cambria" w:cstheme="majorHAnsi"/>
        </w:rPr>
        <w:t>на склад покупателя</w:t>
      </w:r>
      <w:r w:rsidR="00715388" w:rsidRPr="00063779">
        <w:rPr>
          <w:rFonts w:ascii="Cambria" w:hAnsi="Cambria" w:cstheme="majorHAnsi"/>
        </w:rPr>
        <w:t xml:space="preserve"> в г. Минске</w:t>
      </w:r>
      <w:r w:rsidR="00715388" w:rsidRPr="004F0A4B">
        <w:rPr>
          <w:rFonts w:ascii="Cambria" w:hAnsi="Cambria" w:cstheme="majorHAnsi"/>
        </w:rPr>
        <w:t>.</w:t>
      </w:r>
    </w:p>
    <w:p w:rsidR="00462A5F" w:rsidRPr="00DF5958" w:rsidRDefault="00462A5F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lastRenderedPageBreak/>
        <w:t>В начале 20</w:t>
      </w:r>
      <w:r>
        <w:rPr>
          <w:rFonts w:ascii="Cambria" w:hAnsi="Cambria" w:cstheme="majorHAnsi"/>
        </w:rPr>
        <w:t>21</w:t>
      </w:r>
      <w:r w:rsidRPr="00DF5958">
        <w:rPr>
          <w:rFonts w:ascii="Cambria" w:hAnsi="Cambria" w:cstheme="majorHAnsi"/>
        </w:rPr>
        <w:t xml:space="preserve"> года учредители ФрутсГлобал принимают решение о релокации бизнеса из Мальты в </w:t>
      </w:r>
      <w:r>
        <w:rPr>
          <w:rFonts w:ascii="Cambria" w:hAnsi="Cambria" w:cstheme="majorHAnsi"/>
        </w:rPr>
        <w:t>США</w:t>
      </w:r>
      <w:r w:rsidRPr="00DF5958">
        <w:rPr>
          <w:rFonts w:ascii="Cambria" w:hAnsi="Cambria" w:cstheme="majorHAnsi"/>
        </w:rPr>
        <w:t xml:space="preserve"> и регистрируют Корпорацию ФрутсТайм. </w:t>
      </w:r>
      <w:r>
        <w:rPr>
          <w:rFonts w:ascii="Cambria" w:hAnsi="Cambria" w:cstheme="majorHAnsi"/>
        </w:rPr>
        <w:t xml:space="preserve">Обе компании имели одинаковый штат </w:t>
      </w:r>
      <w:r w:rsidRPr="00DF5958">
        <w:rPr>
          <w:rFonts w:ascii="Cambria" w:hAnsi="Cambria" w:cstheme="majorHAnsi"/>
        </w:rPr>
        <w:t>работников</w:t>
      </w:r>
      <w:r>
        <w:rPr>
          <w:rFonts w:ascii="Cambria" w:hAnsi="Cambria" w:cstheme="majorHAnsi"/>
        </w:rPr>
        <w:t>,</w:t>
      </w:r>
      <w:r w:rsidR="00A353A6">
        <w:rPr>
          <w:rFonts w:ascii="Cambria" w:hAnsi="Cambria" w:cstheme="majorHAnsi"/>
        </w:rPr>
        <w:t xml:space="preserve"> одинакового </w:t>
      </w:r>
      <w:r w:rsidRPr="00DF5958">
        <w:rPr>
          <w:rFonts w:ascii="Cambria" w:hAnsi="Cambria" w:cstheme="majorHAnsi"/>
        </w:rPr>
        <w:t>руководител</w:t>
      </w:r>
      <w:r>
        <w:rPr>
          <w:rFonts w:ascii="Cambria" w:hAnsi="Cambria" w:cstheme="majorHAnsi"/>
        </w:rPr>
        <w:t>я и собственника</w:t>
      </w:r>
      <w:r w:rsidRPr="00DF5958">
        <w:rPr>
          <w:rFonts w:ascii="Cambria" w:hAnsi="Cambria" w:cstheme="majorHAnsi"/>
        </w:rPr>
        <w:t xml:space="preserve">. </w:t>
      </w:r>
      <w:r>
        <w:rPr>
          <w:rFonts w:ascii="Cambria" w:hAnsi="Cambria" w:cstheme="majorHAnsi"/>
        </w:rPr>
        <w:t>Обе компании работают под коммерческим брендом «Фрутс» в группе компаний «Фрутс».</w:t>
      </w:r>
    </w:p>
    <w:p w:rsidR="00462A5F" w:rsidRPr="004226E4" w:rsidRDefault="00462A5F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4226E4">
        <w:rPr>
          <w:rFonts w:ascii="Cambria" w:hAnsi="Cambria" w:cstheme="majorHAnsi"/>
        </w:rPr>
        <w:t xml:space="preserve">В </w:t>
      </w:r>
      <w:r w:rsidR="00F46E00">
        <w:rPr>
          <w:rFonts w:ascii="Cambria" w:hAnsi="Cambria" w:cstheme="majorHAnsi"/>
        </w:rPr>
        <w:t>январе</w:t>
      </w:r>
      <w:r>
        <w:rPr>
          <w:rFonts w:ascii="Cambria" w:hAnsi="Cambria" w:cstheme="majorHAnsi"/>
        </w:rPr>
        <w:t>2021</w:t>
      </w:r>
      <w:r w:rsidRPr="004226E4">
        <w:rPr>
          <w:rFonts w:ascii="Cambria" w:hAnsi="Cambria" w:cstheme="majorHAnsi"/>
        </w:rPr>
        <w:t xml:space="preserve"> года ФрутсТайм перезаключает на себя контракты с производителями товаров, </w:t>
      </w:r>
      <w:r>
        <w:rPr>
          <w:rFonts w:ascii="Cambria" w:hAnsi="Cambria" w:cstheme="majorHAnsi"/>
        </w:rPr>
        <w:t xml:space="preserve">поставляемых для </w:t>
      </w:r>
      <w:r w:rsidRPr="00DF5958">
        <w:rPr>
          <w:rFonts w:ascii="Cambria" w:hAnsi="Cambria" w:cstheme="majorHAnsi"/>
        </w:rPr>
        <w:t>ПродактСейл</w:t>
      </w:r>
      <w:r>
        <w:rPr>
          <w:rFonts w:ascii="Cambria" w:hAnsi="Cambria" w:cstheme="majorHAnsi"/>
        </w:rPr>
        <w:t>,</w:t>
      </w:r>
      <w:r w:rsidRPr="004226E4">
        <w:rPr>
          <w:rFonts w:ascii="Cambria" w:hAnsi="Cambria" w:cstheme="majorHAnsi"/>
        </w:rPr>
        <w:t xml:space="preserve"> перевозчиками</w:t>
      </w:r>
      <w:r>
        <w:rPr>
          <w:rFonts w:ascii="Cambria" w:hAnsi="Cambria" w:cstheme="majorHAnsi"/>
        </w:rPr>
        <w:t xml:space="preserve"> и другими содействующими поставке товаров организациями</w:t>
      </w:r>
      <w:r w:rsidRPr="004226E4">
        <w:rPr>
          <w:rFonts w:ascii="Cambria" w:hAnsi="Cambria" w:cstheme="majorHAnsi"/>
        </w:rPr>
        <w:t>.</w:t>
      </w:r>
    </w:p>
    <w:p w:rsidR="00462A5F" w:rsidRPr="00DF5958" w:rsidRDefault="00462A5F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t xml:space="preserve">Таким образом, с февраля </w:t>
      </w:r>
      <w:r>
        <w:rPr>
          <w:rFonts w:ascii="Cambria" w:hAnsi="Cambria" w:cstheme="majorHAnsi"/>
        </w:rPr>
        <w:t>2021</w:t>
      </w:r>
      <w:r w:rsidRPr="00DF5958">
        <w:rPr>
          <w:rFonts w:ascii="Cambria" w:hAnsi="Cambria" w:cstheme="majorHAnsi"/>
        </w:rPr>
        <w:t xml:space="preserve"> года фактическим исполнителем </w:t>
      </w:r>
      <w:r>
        <w:rPr>
          <w:rFonts w:ascii="Cambria" w:hAnsi="Cambria" w:cstheme="majorHAnsi"/>
        </w:rPr>
        <w:t xml:space="preserve">поставок по </w:t>
      </w:r>
      <w:r w:rsidRPr="00DF5958">
        <w:rPr>
          <w:rFonts w:ascii="Cambria" w:hAnsi="Cambria" w:cstheme="majorHAnsi"/>
        </w:rPr>
        <w:t>Договор</w:t>
      </w:r>
      <w:r>
        <w:rPr>
          <w:rFonts w:ascii="Cambria" w:hAnsi="Cambria" w:cstheme="majorHAnsi"/>
        </w:rPr>
        <w:t>у</w:t>
      </w:r>
      <w:r w:rsidR="005619F2">
        <w:rPr>
          <w:rFonts w:ascii="Cambria" w:hAnsi="Cambria" w:cstheme="majorHAnsi"/>
        </w:rPr>
        <w:t>FG154/2020</w:t>
      </w:r>
      <w:r>
        <w:rPr>
          <w:rFonts w:ascii="Cambria" w:hAnsi="Cambria" w:cstheme="majorHAnsi"/>
        </w:rPr>
        <w:t>стал</w:t>
      </w:r>
      <w:r w:rsidRPr="00DF5958">
        <w:rPr>
          <w:rFonts w:ascii="Cambria" w:hAnsi="Cambria" w:cstheme="majorHAnsi"/>
        </w:rPr>
        <w:t xml:space="preserve">ФрутсТайм, однако его </w:t>
      </w:r>
      <w:r>
        <w:rPr>
          <w:rFonts w:ascii="Cambria" w:hAnsi="Cambria" w:cstheme="majorHAnsi"/>
        </w:rPr>
        <w:t xml:space="preserve">формальным </w:t>
      </w:r>
      <w:r w:rsidRPr="00DF5958">
        <w:rPr>
          <w:rFonts w:ascii="Cambria" w:hAnsi="Cambria" w:cstheme="majorHAnsi"/>
        </w:rPr>
        <w:t>держателем оставался ФрутсГлобал. Перезаключение договора с ПродактСейл</w:t>
      </w:r>
      <w:r w:rsidR="002B7DAE">
        <w:rPr>
          <w:rFonts w:ascii="Cambria" w:hAnsi="Cambria" w:cstheme="majorHAnsi"/>
        </w:rPr>
        <w:t>на ФрутсТайм</w:t>
      </w:r>
      <w:r w:rsidR="004B3972">
        <w:rPr>
          <w:rFonts w:ascii="Cambria" w:hAnsi="Cambria" w:cstheme="majorHAnsi"/>
        </w:rPr>
        <w:t xml:space="preserve"> не</w:t>
      </w:r>
      <w:r w:rsidRPr="00DF5958">
        <w:rPr>
          <w:rFonts w:ascii="Cambria" w:hAnsi="Cambria" w:cstheme="majorHAnsi"/>
        </w:rPr>
        <w:t xml:space="preserve">представлялось возможным, поскольку политика работы с поставщиками предполагала запрет на сотрудничество с компаниями, зарегистрированными менее 6 месяцев до даты представления коммерческого предложения по работе. </w:t>
      </w:r>
    </w:p>
    <w:p w:rsidR="001A1358" w:rsidRPr="001A1358" w:rsidRDefault="00462A5F" w:rsidP="005619F2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t>Тем не менее, ПродактСейл</w:t>
      </w:r>
      <w:r w:rsidR="00F41AB3">
        <w:rPr>
          <w:rFonts w:ascii="Cambria" w:hAnsi="Cambria" w:cstheme="majorHAnsi"/>
        </w:rPr>
        <w:t xml:space="preserve">, </w:t>
      </w:r>
      <w:r w:rsidR="00F41AB3" w:rsidRPr="00F41AB3">
        <w:rPr>
          <w:rFonts w:ascii="Cambria" w:hAnsi="Cambria" w:cstheme="majorHAnsi"/>
        </w:rPr>
        <w:t>ФрутсГлобал</w:t>
      </w:r>
      <w:r w:rsidRPr="00DF5958">
        <w:rPr>
          <w:rFonts w:ascii="Cambria" w:hAnsi="Cambria" w:cstheme="majorHAnsi"/>
        </w:rPr>
        <w:t xml:space="preserve"> и ФрутсТайм</w:t>
      </w:r>
      <w:r>
        <w:rPr>
          <w:rFonts w:ascii="Cambria" w:hAnsi="Cambria" w:cstheme="majorHAnsi"/>
        </w:rPr>
        <w:t xml:space="preserve">на переговорах </w:t>
      </w:r>
      <w:r w:rsidRPr="00DF5958">
        <w:rPr>
          <w:rFonts w:ascii="Cambria" w:hAnsi="Cambria" w:cstheme="majorHAnsi"/>
        </w:rPr>
        <w:t>согласова</w:t>
      </w:r>
      <w:r>
        <w:rPr>
          <w:rFonts w:ascii="Cambria" w:hAnsi="Cambria" w:cstheme="majorHAnsi"/>
        </w:rPr>
        <w:t xml:space="preserve">ли, чтовсе оплаты за товар будут поступать в пользу </w:t>
      </w:r>
      <w:r w:rsidRPr="00DF5958">
        <w:rPr>
          <w:rFonts w:ascii="Cambria" w:hAnsi="Cambria" w:cstheme="majorHAnsi"/>
        </w:rPr>
        <w:t>ФрутсТайм</w:t>
      </w:r>
      <w:r>
        <w:rPr>
          <w:rFonts w:ascii="Cambria" w:hAnsi="Cambria" w:cstheme="majorHAnsi"/>
        </w:rPr>
        <w:t xml:space="preserve">и для этого будет произведена </w:t>
      </w:r>
      <w:r w:rsidRPr="00DF5958">
        <w:rPr>
          <w:rFonts w:ascii="Cambria" w:hAnsi="Cambria" w:cstheme="majorHAnsi"/>
        </w:rPr>
        <w:t>замен</w:t>
      </w:r>
      <w:r>
        <w:rPr>
          <w:rFonts w:ascii="Cambria" w:hAnsi="Cambria" w:cstheme="majorHAnsi"/>
        </w:rPr>
        <w:t>а</w:t>
      </w:r>
      <w:r w:rsidRPr="00DF5958">
        <w:rPr>
          <w:rFonts w:ascii="Cambria" w:hAnsi="Cambria" w:cstheme="majorHAnsi"/>
        </w:rPr>
        <w:t xml:space="preserve"> получателя денежных средств по Договору </w:t>
      </w:r>
      <w:r w:rsidR="005619F2">
        <w:rPr>
          <w:rFonts w:ascii="Cambria" w:hAnsi="Cambria" w:cstheme="majorHAnsi"/>
        </w:rPr>
        <w:t>FG154/2020</w:t>
      </w:r>
      <w:r>
        <w:rPr>
          <w:rFonts w:ascii="Cambria" w:hAnsi="Cambria" w:cstheme="majorHAnsi"/>
        </w:rPr>
        <w:t>(</w:t>
      </w:r>
      <w:r w:rsidRPr="00DF5958">
        <w:rPr>
          <w:rFonts w:ascii="Cambria" w:hAnsi="Cambria" w:cstheme="majorHAnsi"/>
        </w:rPr>
        <w:t>с ФрутсГлобал на ФрутсТайм</w:t>
      </w:r>
      <w:r>
        <w:rPr>
          <w:rFonts w:ascii="Cambria" w:hAnsi="Cambria" w:cstheme="majorHAnsi"/>
        </w:rPr>
        <w:t xml:space="preserve">), а также что в будущем стороны оформят </w:t>
      </w:r>
      <w:r w:rsidRPr="00DF5958">
        <w:rPr>
          <w:rFonts w:ascii="Cambria" w:hAnsi="Cambria" w:cstheme="majorHAnsi"/>
        </w:rPr>
        <w:t>ФрутсТайм</w:t>
      </w:r>
      <w:r>
        <w:rPr>
          <w:rFonts w:ascii="Cambria" w:hAnsi="Cambria" w:cstheme="majorHAnsi"/>
        </w:rPr>
        <w:t xml:space="preserve"> как поставщика товаров</w:t>
      </w:r>
      <w:r w:rsidRPr="00DF5958">
        <w:rPr>
          <w:rFonts w:ascii="Cambria" w:hAnsi="Cambria" w:cstheme="majorHAnsi"/>
        </w:rPr>
        <w:t xml:space="preserve">. </w:t>
      </w:r>
    </w:p>
    <w:p w:rsidR="00462A5F" w:rsidRDefault="00462A5F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 w:rsidRPr="00DF5958">
        <w:rPr>
          <w:rFonts w:ascii="Cambria" w:hAnsi="Cambria" w:cstheme="majorHAnsi"/>
        </w:rPr>
        <w:t xml:space="preserve">В ноябре </w:t>
      </w:r>
      <w:r>
        <w:rPr>
          <w:rFonts w:ascii="Cambria" w:hAnsi="Cambria" w:cstheme="majorHAnsi"/>
        </w:rPr>
        <w:t>2021</w:t>
      </w:r>
      <w:r w:rsidRPr="00DF5958">
        <w:rPr>
          <w:rFonts w:ascii="Cambria" w:hAnsi="Cambria" w:cstheme="majorHAnsi"/>
        </w:rPr>
        <w:t xml:space="preserve"> года</w:t>
      </w:r>
      <w:r w:rsidR="000D2A95">
        <w:rPr>
          <w:rFonts w:ascii="Cambria" w:hAnsi="Cambria" w:cstheme="majorHAnsi"/>
        </w:rPr>
        <w:t xml:space="preserve"> представители</w:t>
      </w:r>
      <w:r w:rsidR="00382597" w:rsidRPr="00382597">
        <w:rPr>
          <w:rFonts w:ascii="Cambria" w:hAnsi="Cambria" w:cstheme="majorHAnsi"/>
        </w:rPr>
        <w:t xml:space="preserve"> </w:t>
      </w:r>
      <w:r w:rsidRPr="00DF5958">
        <w:rPr>
          <w:rFonts w:ascii="Cambria" w:hAnsi="Cambria" w:cstheme="majorHAnsi"/>
        </w:rPr>
        <w:t>ПродактСейл</w:t>
      </w:r>
      <w:r w:rsidR="000D2A95">
        <w:rPr>
          <w:rFonts w:ascii="Cambria" w:hAnsi="Cambria" w:cstheme="majorHAnsi"/>
        </w:rPr>
        <w:t xml:space="preserve"> (</w:t>
      </w:r>
      <w:r w:rsidR="00865031">
        <w:rPr>
          <w:rFonts w:ascii="Cambria" w:hAnsi="Cambria" w:cstheme="majorHAnsi"/>
        </w:rPr>
        <w:t xml:space="preserve">менеджер по продажам Евгений Грапов – </w:t>
      </w:r>
      <w:r w:rsidR="00CA39B8" w:rsidRPr="005619F2">
        <w:rPr>
          <w:rFonts w:ascii="Cambria" w:hAnsi="Cambria" w:cstheme="majorHAnsi"/>
          <w:lang w:val="en-US"/>
        </w:rPr>
        <w:t>eugene</w:t>
      </w:r>
      <w:r w:rsidR="00CA39B8" w:rsidRPr="005619F2">
        <w:rPr>
          <w:rFonts w:ascii="Cambria" w:hAnsi="Cambria" w:cstheme="majorHAnsi"/>
        </w:rPr>
        <w:t>_</w:t>
      </w:r>
      <w:r w:rsidR="00CA39B8" w:rsidRPr="005619F2">
        <w:rPr>
          <w:rFonts w:ascii="Cambria" w:hAnsi="Cambria" w:cstheme="majorHAnsi"/>
          <w:lang w:val="en-US"/>
        </w:rPr>
        <w:t>grape</w:t>
      </w:r>
      <w:r w:rsidR="00CA39B8" w:rsidRPr="005619F2">
        <w:rPr>
          <w:rFonts w:ascii="Cambria" w:hAnsi="Cambria" w:cstheme="majorHAnsi"/>
        </w:rPr>
        <w:t>@</w:t>
      </w:r>
      <w:r w:rsidR="00CA39B8" w:rsidRPr="005619F2">
        <w:rPr>
          <w:rFonts w:ascii="Cambria" w:hAnsi="Cambria" w:cstheme="majorHAnsi"/>
          <w:lang w:val="en-US"/>
        </w:rPr>
        <w:t>product</w:t>
      </w:r>
      <w:r w:rsidR="00CA39B8" w:rsidRPr="005619F2">
        <w:rPr>
          <w:rFonts w:ascii="Cambria" w:hAnsi="Cambria" w:cstheme="majorHAnsi"/>
        </w:rPr>
        <w:t>.</w:t>
      </w:r>
      <w:r w:rsidR="00CA39B8" w:rsidRPr="005619F2">
        <w:rPr>
          <w:rFonts w:ascii="Cambria" w:hAnsi="Cambria" w:cstheme="majorHAnsi"/>
          <w:lang w:val="en-US"/>
        </w:rPr>
        <w:t>sale</w:t>
      </w:r>
      <w:r w:rsidR="000D2A95">
        <w:rPr>
          <w:rFonts w:ascii="Cambria" w:hAnsi="Cambria" w:cstheme="majorHAnsi"/>
        </w:rPr>
        <w:t>)</w:t>
      </w:r>
      <w:r w:rsidR="00CA39B8">
        <w:rPr>
          <w:rFonts w:ascii="Cambria" w:hAnsi="Cambria" w:cstheme="majorHAnsi"/>
        </w:rPr>
        <w:t xml:space="preserve">, а также представители </w:t>
      </w:r>
      <w:r w:rsidR="00CA39B8" w:rsidRPr="00F41AB3">
        <w:rPr>
          <w:rFonts w:ascii="Cambria" w:hAnsi="Cambria" w:cstheme="majorHAnsi"/>
        </w:rPr>
        <w:t>ФрутсГлобал</w:t>
      </w:r>
      <w:r w:rsidR="000510A7">
        <w:rPr>
          <w:rFonts w:ascii="Cambria" w:hAnsi="Cambria" w:cstheme="majorHAnsi"/>
        </w:rPr>
        <w:t xml:space="preserve"> и ФрутсТайм</w:t>
      </w:r>
      <w:r w:rsidRPr="00DF5958">
        <w:rPr>
          <w:rFonts w:ascii="Cambria" w:hAnsi="Cambria" w:cstheme="majorHAnsi"/>
        </w:rPr>
        <w:t xml:space="preserve"> в электронной переписке </w:t>
      </w:r>
      <w:r w:rsidR="000510A7">
        <w:rPr>
          <w:rFonts w:ascii="Cambria" w:hAnsi="Cambria" w:cstheme="majorHAnsi"/>
        </w:rPr>
        <w:t>согласовали новыйграфик</w:t>
      </w:r>
      <w:r w:rsidRPr="00DF5958">
        <w:rPr>
          <w:rFonts w:ascii="Cambria" w:hAnsi="Cambria" w:cstheme="majorHAnsi"/>
        </w:rPr>
        <w:t xml:space="preserve"> поставок товаров на </w:t>
      </w:r>
      <w:r>
        <w:rPr>
          <w:rFonts w:ascii="Cambria" w:hAnsi="Cambria" w:cstheme="majorHAnsi"/>
        </w:rPr>
        <w:t>2022 год в виде Дополнительного соглашения №</w:t>
      </w:r>
      <w:r w:rsidR="001A1358">
        <w:rPr>
          <w:rFonts w:ascii="Cambria" w:hAnsi="Cambria" w:cstheme="majorHAnsi"/>
        </w:rPr>
        <w:t>2</w:t>
      </w:r>
      <w:r>
        <w:rPr>
          <w:rFonts w:ascii="Cambria" w:hAnsi="Cambria" w:cstheme="majorHAnsi"/>
        </w:rPr>
        <w:t xml:space="preserve"> к </w:t>
      </w:r>
      <w:r w:rsidRPr="00DF5958">
        <w:rPr>
          <w:rFonts w:ascii="Cambria" w:hAnsi="Cambria" w:cstheme="majorHAnsi"/>
        </w:rPr>
        <w:t xml:space="preserve">Договору </w:t>
      </w:r>
      <w:r w:rsidR="005619F2">
        <w:rPr>
          <w:rFonts w:ascii="Cambria" w:hAnsi="Cambria" w:cstheme="majorHAnsi"/>
        </w:rPr>
        <w:t>FG154/2020</w:t>
      </w:r>
      <w:r w:rsidR="000510A7">
        <w:rPr>
          <w:rFonts w:ascii="Cambria" w:hAnsi="Cambria" w:cstheme="majorHAnsi"/>
        </w:rPr>
        <w:t>.</w:t>
      </w:r>
      <w:r w:rsidR="004B3972">
        <w:rPr>
          <w:rFonts w:ascii="Cambria" w:hAnsi="Cambria" w:cstheme="majorHAnsi"/>
        </w:rPr>
        <w:t xml:space="preserve">Данное Дополнительное соглашение </w:t>
      </w:r>
      <w:r w:rsidR="00C9536C">
        <w:rPr>
          <w:rFonts w:ascii="Cambria" w:hAnsi="Cambria" w:cstheme="majorHAnsi"/>
        </w:rPr>
        <w:t xml:space="preserve">было подписано представителями </w:t>
      </w:r>
      <w:r w:rsidR="00C9536C" w:rsidRPr="00DF5958">
        <w:rPr>
          <w:rFonts w:ascii="Cambria" w:hAnsi="Cambria" w:cstheme="majorHAnsi"/>
        </w:rPr>
        <w:t>ПродактСейл</w:t>
      </w:r>
      <w:r w:rsidR="00C9536C">
        <w:rPr>
          <w:rFonts w:ascii="Cambria" w:hAnsi="Cambria" w:cstheme="majorHAnsi"/>
        </w:rPr>
        <w:t xml:space="preserve"> и ФрутсТайм.</w:t>
      </w:r>
    </w:p>
    <w:p w:rsidR="001806A7" w:rsidRDefault="00BB0EA1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>С января 2022</w:t>
      </w:r>
      <w:r w:rsidR="0055277D">
        <w:rPr>
          <w:rFonts w:ascii="Cambria" w:hAnsi="Cambria" w:cstheme="majorHAnsi"/>
        </w:rPr>
        <w:t xml:space="preserve">года </w:t>
      </w:r>
      <w:r>
        <w:rPr>
          <w:rFonts w:ascii="Cambria" w:hAnsi="Cambria" w:cstheme="majorHAnsi"/>
        </w:rPr>
        <w:t xml:space="preserve">поставки осуществлялись </w:t>
      </w:r>
      <w:r w:rsidR="00F46E00">
        <w:rPr>
          <w:rFonts w:ascii="Cambria" w:hAnsi="Cambria" w:cstheme="majorHAnsi"/>
        </w:rPr>
        <w:t xml:space="preserve">на условиях </w:t>
      </w:r>
      <w:r>
        <w:rPr>
          <w:rFonts w:ascii="Cambria" w:hAnsi="Cambria" w:cstheme="majorHAnsi"/>
        </w:rPr>
        <w:t>график</w:t>
      </w:r>
      <w:r w:rsidR="00F46E00">
        <w:rPr>
          <w:rFonts w:ascii="Cambria" w:hAnsi="Cambria" w:cstheme="majorHAnsi"/>
        </w:rPr>
        <w:t>а</w:t>
      </w:r>
      <w:r>
        <w:rPr>
          <w:rFonts w:ascii="Cambria" w:hAnsi="Cambria" w:cstheme="majorHAnsi"/>
        </w:rPr>
        <w:t>, утвержденно</w:t>
      </w:r>
      <w:r w:rsidR="00F46E00">
        <w:rPr>
          <w:rFonts w:ascii="Cambria" w:hAnsi="Cambria" w:cstheme="majorHAnsi"/>
        </w:rPr>
        <w:t>го</w:t>
      </w:r>
      <w:r>
        <w:rPr>
          <w:rFonts w:ascii="Cambria" w:hAnsi="Cambria" w:cstheme="majorHAnsi"/>
        </w:rPr>
        <w:t xml:space="preserve"> ранее</w:t>
      </w:r>
      <w:r w:rsidR="00C845DF">
        <w:rPr>
          <w:rFonts w:ascii="Cambria" w:hAnsi="Cambria" w:cstheme="majorHAnsi"/>
        </w:rPr>
        <w:t xml:space="preserve"> на 2022 год</w:t>
      </w:r>
      <w:r w:rsidR="00F46E00">
        <w:rPr>
          <w:rFonts w:ascii="Cambria" w:hAnsi="Cambria" w:cstheme="majorHAnsi"/>
        </w:rPr>
        <w:t xml:space="preserve"> (цены, сроки, объемы)</w:t>
      </w:r>
      <w:r>
        <w:rPr>
          <w:rFonts w:ascii="Cambria" w:hAnsi="Cambria" w:cstheme="majorHAnsi"/>
        </w:rPr>
        <w:t xml:space="preserve">. </w:t>
      </w:r>
      <w:r w:rsidR="001806A7">
        <w:rPr>
          <w:rFonts w:ascii="Cambria" w:hAnsi="Cambria" w:cstheme="majorHAnsi"/>
        </w:rPr>
        <w:t xml:space="preserve">При этом счета на оплату выставлялись </w:t>
      </w:r>
      <w:r w:rsidR="00F46E00" w:rsidRPr="00784FA2">
        <w:rPr>
          <w:rFonts w:ascii="Cambria" w:hAnsi="Cambria" w:cstheme="majorHAnsi"/>
        </w:rPr>
        <w:t>ФрутсТайм</w:t>
      </w:r>
      <w:r w:rsidR="00F46E00">
        <w:rPr>
          <w:rFonts w:ascii="Cambria" w:hAnsi="Cambria" w:cstheme="majorHAnsi"/>
        </w:rPr>
        <w:t xml:space="preserve">, отправителем товара выступали производители, с которыми были заключены договоры от имени </w:t>
      </w:r>
      <w:r w:rsidR="00F46E00" w:rsidRPr="00784FA2">
        <w:rPr>
          <w:rFonts w:ascii="Cambria" w:hAnsi="Cambria" w:cstheme="majorHAnsi"/>
        </w:rPr>
        <w:t>ФрутсТайм</w:t>
      </w:r>
      <w:r w:rsidR="00F46E00">
        <w:rPr>
          <w:rFonts w:ascii="Cambria" w:hAnsi="Cambria" w:cstheme="majorHAnsi"/>
        </w:rPr>
        <w:t>.</w:t>
      </w:r>
    </w:p>
    <w:p w:rsidR="00462A5F" w:rsidRDefault="00BB0EA1" w:rsidP="00462A5F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Очередная партия товара была </w:t>
      </w:r>
      <w:r w:rsidR="002718BA">
        <w:rPr>
          <w:rFonts w:ascii="Cambria" w:hAnsi="Cambria" w:cstheme="majorHAnsi"/>
        </w:rPr>
        <w:t>погруженана борт суд</w:t>
      </w:r>
      <w:r w:rsidR="000B3B2E">
        <w:rPr>
          <w:rFonts w:ascii="Cambria" w:hAnsi="Cambria" w:cstheme="majorHAnsi"/>
        </w:rPr>
        <w:t>на</w:t>
      </w:r>
      <w:r w:rsidR="002718BA">
        <w:rPr>
          <w:rFonts w:ascii="Cambria" w:hAnsi="Cambria" w:cstheme="majorHAnsi"/>
        </w:rPr>
        <w:t xml:space="preserve"> и </w:t>
      </w:r>
      <w:r>
        <w:rPr>
          <w:rFonts w:ascii="Cambria" w:hAnsi="Cambria" w:cstheme="majorHAnsi"/>
        </w:rPr>
        <w:t>отправлена</w:t>
      </w:r>
      <w:r w:rsidR="00462A5F" w:rsidRPr="006132AC">
        <w:rPr>
          <w:rFonts w:ascii="Cambria" w:hAnsi="Cambria" w:cstheme="majorHAnsi"/>
        </w:rPr>
        <w:t xml:space="preserve"> из Мексики (Port ofAltamira)</w:t>
      </w:r>
      <w:r w:rsidR="000A0542">
        <w:rPr>
          <w:rFonts w:ascii="Cambria" w:hAnsi="Cambria" w:cstheme="majorHAnsi"/>
        </w:rPr>
        <w:t>1</w:t>
      </w:r>
      <w:r w:rsidR="001C0C87">
        <w:rPr>
          <w:rFonts w:ascii="Cambria" w:hAnsi="Cambria" w:cstheme="majorHAnsi"/>
        </w:rPr>
        <w:t>0</w:t>
      </w:r>
      <w:r w:rsidR="00461364">
        <w:rPr>
          <w:rFonts w:ascii="Cambria" w:hAnsi="Cambria" w:cstheme="majorHAnsi"/>
        </w:rPr>
        <w:t>апреля</w:t>
      </w:r>
      <w:r w:rsidR="00380FD8">
        <w:rPr>
          <w:rFonts w:ascii="Cambria" w:hAnsi="Cambria" w:cstheme="majorHAnsi"/>
        </w:rPr>
        <w:t xml:space="preserve">2022 года. </w:t>
      </w:r>
      <w:r w:rsidR="00C11C62">
        <w:rPr>
          <w:rFonts w:ascii="Cambria" w:hAnsi="Cambria" w:cstheme="majorHAnsi"/>
        </w:rPr>
        <w:t xml:space="preserve">Отправителем груза в коносаменте </w:t>
      </w:r>
      <w:r w:rsidR="00C26AFF">
        <w:rPr>
          <w:rFonts w:ascii="Cambria" w:hAnsi="Cambria" w:cstheme="majorHAnsi"/>
        </w:rPr>
        <w:t xml:space="preserve">указан </w:t>
      </w:r>
      <w:r w:rsidR="00C11C62">
        <w:rPr>
          <w:rFonts w:ascii="Cambria" w:hAnsi="Cambria" w:cstheme="majorHAnsi"/>
        </w:rPr>
        <w:t>производитель фруктов</w:t>
      </w:r>
      <w:r w:rsidR="00462A5F" w:rsidRPr="006132AC">
        <w:rPr>
          <w:rFonts w:ascii="Cambria" w:hAnsi="Cambria" w:cstheme="majorHAnsi"/>
        </w:rPr>
        <w:t xml:space="preserve">. </w:t>
      </w:r>
      <w:r w:rsidR="00BE41EF">
        <w:rPr>
          <w:rFonts w:ascii="Cambria" w:hAnsi="Cambria" w:cstheme="majorHAnsi"/>
        </w:rPr>
        <w:t>Г</w:t>
      </w:r>
      <w:r w:rsidR="00462A5F" w:rsidRPr="006132AC">
        <w:rPr>
          <w:rFonts w:ascii="Cambria" w:hAnsi="Cambria" w:cstheme="majorHAnsi"/>
        </w:rPr>
        <w:t xml:space="preserve">рузополучателем </w:t>
      </w:r>
      <w:r w:rsidR="00C26AFF">
        <w:rPr>
          <w:rFonts w:ascii="Cambria" w:hAnsi="Cambria" w:cstheme="majorHAnsi"/>
        </w:rPr>
        <w:t>указан</w:t>
      </w:r>
      <w:r w:rsidR="00382597">
        <w:rPr>
          <w:rFonts w:ascii="Cambria" w:hAnsi="Cambria" w:cstheme="majorHAnsi"/>
          <w:lang w:val="en-GB"/>
        </w:rPr>
        <w:t xml:space="preserve"> </w:t>
      </w:r>
      <w:r w:rsidR="00462A5F" w:rsidRPr="006132AC">
        <w:rPr>
          <w:rFonts w:ascii="Cambria" w:hAnsi="Cambria" w:cstheme="majorHAnsi"/>
        </w:rPr>
        <w:t xml:space="preserve">ПродактСейл(порт прибытия – </w:t>
      </w:r>
      <w:r w:rsidR="00BE41EF">
        <w:rPr>
          <w:rFonts w:ascii="Cambria" w:hAnsi="Cambria" w:cstheme="majorHAnsi"/>
        </w:rPr>
        <w:t>порт г. Калининград</w:t>
      </w:r>
      <w:r w:rsidR="00462A5F" w:rsidRPr="006132AC">
        <w:rPr>
          <w:rFonts w:ascii="Cambria" w:hAnsi="Cambria" w:cstheme="majorHAnsi"/>
        </w:rPr>
        <w:t>).</w:t>
      </w:r>
      <w:r w:rsidR="00FE4547">
        <w:rPr>
          <w:rFonts w:ascii="Cambria" w:hAnsi="Cambria" w:cstheme="majorHAnsi"/>
        </w:rPr>
        <w:t xml:space="preserve"> Сканы коносамента и других документов отправлены </w:t>
      </w:r>
      <w:r w:rsidR="004B3972">
        <w:rPr>
          <w:rFonts w:ascii="Cambria" w:hAnsi="Cambria" w:cstheme="majorHAnsi"/>
        </w:rPr>
        <w:t>П</w:t>
      </w:r>
      <w:r w:rsidR="00FE4547">
        <w:rPr>
          <w:rFonts w:ascii="Cambria" w:hAnsi="Cambria" w:cstheme="majorHAnsi"/>
        </w:rPr>
        <w:t xml:space="preserve">окупателю по электронной почте. Оригиналы отправлены </w:t>
      </w:r>
      <w:r w:rsidR="004B3972">
        <w:rPr>
          <w:rFonts w:ascii="Cambria" w:hAnsi="Cambria" w:cstheme="majorHAnsi"/>
        </w:rPr>
        <w:t>П</w:t>
      </w:r>
      <w:r w:rsidR="00FE4547">
        <w:rPr>
          <w:rFonts w:ascii="Cambria" w:hAnsi="Cambria" w:cstheme="majorHAnsi"/>
        </w:rPr>
        <w:t>окупателю экспресс доставкой.</w:t>
      </w:r>
    </w:p>
    <w:p w:rsidR="000F1E4B" w:rsidRDefault="001C0C87" w:rsidP="00461364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Товар прибыл в порт г. Калининград </w:t>
      </w:r>
      <w:r w:rsidR="001D565C">
        <w:rPr>
          <w:rFonts w:ascii="Cambria" w:hAnsi="Cambria" w:cstheme="majorHAnsi"/>
        </w:rPr>
        <w:t>23</w:t>
      </w:r>
      <w:r w:rsidR="00461364">
        <w:rPr>
          <w:rFonts w:ascii="Cambria" w:hAnsi="Cambria" w:cstheme="majorHAnsi"/>
        </w:rPr>
        <w:t>апреля</w:t>
      </w:r>
      <w:r w:rsidRPr="008267A4">
        <w:rPr>
          <w:rFonts w:ascii="Cambria" w:hAnsi="Cambria" w:cstheme="majorHAnsi"/>
        </w:rPr>
        <w:t xml:space="preserve">, </w:t>
      </w:r>
      <w:r>
        <w:rPr>
          <w:rFonts w:ascii="Cambria" w:hAnsi="Cambria" w:cstheme="majorHAnsi"/>
        </w:rPr>
        <w:t xml:space="preserve">в этот же день он был погружен на автомобильный транспорт. </w:t>
      </w:r>
      <w:r w:rsidRPr="00461364">
        <w:rPr>
          <w:rFonts w:ascii="Cambria" w:hAnsi="Cambria" w:cstheme="majorHAnsi"/>
        </w:rPr>
        <w:t xml:space="preserve">Ввиду </w:t>
      </w:r>
      <w:r w:rsidR="00461364">
        <w:rPr>
          <w:rFonts w:ascii="Cambria" w:hAnsi="Cambria" w:cstheme="majorHAnsi"/>
        </w:rPr>
        <w:t xml:space="preserve">принятия 24 апреля международных </w:t>
      </w:r>
      <w:r w:rsidRPr="00461364">
        <w:rPr>
          <w:rFonts w:ascii="Cambria" w:hAnsi="Cambria" w:cstheme="majorHAnsi"/>
        </w:rPr>
        <w:t xml:space="preserve">санкционных мер, </w:t>
      </w:r>
      <w:r w:rsidR="00461364">
        <w:rPr>
          <w:rFonts w:ascii="Cambria" w:hAnsi="Cambria" w:cstheme="majorHAnsi"/>
        </w:rPr>
        <w:t xml:space="preserve">предусматривающих запрет на перемещение грузов в адрес Беларуси через </w:t>
      </w:r>
      <w:r w:rsidR="00C81584">
        <w:rPr>
          <w:rFonts w:ascii="Cambria" w:hAnsi="Cambria" w:cstheme="majorHAnsi"/>
        </w:rPr>
        <w:t xml:space="preserve">все </w:t>
      </w:r>
      <w:r w:rsidR="00461364">
        <w:rPr>
          <w:rFonts w:ascii="Cambria" w:hAnsi="Cambria" w:cstheme="majorHAnsi"/>
        </w:rPr>
        <w:t xml:space="preserve">страны ЕС </w:t>
      </w:r>
      <w:r w:rsidRPr="00461364">
        <w:rPr>
          <w:rFonts w:ascii="Cambria" w:hAnsi="Cambria" w:cstheme="majorHAnsi"/>
        </w:rPr>
        <w:t xml:space="preserve">грузовой автомобильне смог пересечь границу </w:t>
      </w:r>
      <w:r w:rsidR="00C81584">
        <w:rPr>
          <w:rFonts w:ascii="Cambria" w:hAnsi="Cambria" w:cstheme="majorHAnsi"/>
        </w:rPr>
        <w:t xml:space="preserve">между РФ и странами ЕС. </w:t>
      </w:r>
      <w:r w:rsidR="000F1E4B">
        <w:rPr>
          <w:rFonts w:ascii="Cambria" w:hAnsi="Cambria" w:cstheme="majorHAnsi"/>
        </w:rPr>
        <w:t xml:space="preserve">В силу этих же международных санкций оригиналы коносамента и других документов на товар не были доставлены </w:t>
      </w:r>
      <w:r w:rsidR="004B3972">
        <w:rPr>
          <w:rFonts w:ascii="Cambria" w:hAnsi="Cambria" w:cstheme="majorHAnsi"/>
        </w:rPr>
        <w:t>П</w:t>
      </w:r>
      <w:r w:rsidR="000F1E4B">
        <w:rPr>
          <w:rFonts w:ascii="Cambria" w:hAnsi="Cambria" w:cstheme="majorHAnsi"/>
        </w:rPr>
        <w:t>окупателю экспресс почтой.</w:t>
      </w:r>
    </w:p>
    <w:p w:rsidR="002D0837" w:rsidRPr="00DF5958" w:rsidRDefault="002D0837" w:rsidP="002D0837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>5 мая 2022</w:t>
      </w:r>
      <w:r w:rsidRPr="00DF5958">
        <w:rPr>
          <w:rFonts w:ascii="Cambria" w:hAnsi="Cambria" w:cstheme="majorHAnsi"/>
        </w:rPr>
        <w:t xml:space="preserve"> года </w:t>
      </w:r>
      <w:r>
        <w:rPr>
          <w:rFonts w:ascii="Cambria" w:hAnsi="Cambria" w:cstheme="majorHAnsi"/>
        </w:rPr>
        <w:t>ПродактСейл</w:t>
      </w:r>
      <w:r w:rsidRPr="005612B3">
        <w:rPr>
          <w:rFonts w:ascii="Cambria" w:hAnsi="Cambria" w:cstheme="majorHAnsi"/>
        </w:rPr>
        <w:t>направляет</w:t>
      </w:r>
      <w:r w:rsidRPr="006F147F">
        <w:rPr>
          <w:rFonts w:ascii="Cambria" w:hAnsi="Cambria" w:cstheme="majorHAnsi"/>
        </w:rPr>
        <w:t xml:space="preserve"> в Фрутс</w:t>
      </w:r>
      <w:r w:rsidR="005612B3" w:rsidRPr="005619F2">
        <w:rPr>
          <w:rFonts w:ascii="Cambria" w:hAnsi="Cambria" w:cstheme="majorHAnsi"/>
        </w:rPr>
        <w:t>Глобал</w:t>
      </w:r>
      <w:r w:rsidRPr="006F147F">
        <w:rPr>
          <w:rFonts w:ascii="Cambria" w:hAnsi="Cambria" w:cstheme="majorHAnsi"/>
        </w:rPr>
        <w:t xml:space="preserve"> уведомление</w:t>
      </w:r>
      <w:r w:rsidRPr="00DF5958">
        <w:rPr>
          <w:rFonts w:ascii="Cambria" w:hAnsi="Cambria" w:cstheme="majorHAnsi"/>
        </w:rPr>
        <w:t xml:space="preserve"> об одностороннем отказе от Договора </w:t>
      </w:r>
      <w:r w:rsidR="005619F2">
        <w:rPr>
          <w:rFonts w:ascii="Cambria" w:hAnsi="Cambria" w:cstheme="majorHAnsi"/>
        </w:rPr>
        <w:t>FG154/2020</w:t>
      </w:r>
      <w:r w:rsidRPr="00DF5958">
        <w:rPr>
          <w:rFonts w:ascii="Cambria" w:hAnsi="Cambria" w:cstheme="majorHAnsi"/>
        </w:rPr>
        <w:t xml:space="preserve"> в св</w:t>
      </w:r>
      <w:r w:rsidR="00B172BE">
        <w:rPr>
          <w:rFonts w:ascii="Cambria" w:hAnsi="Cambria" w:cstheme="majorHAnsi"/>
        </w:rPr>
        <w:t xml:space="preserve">язи с нарушением </w:t>
      </w:r>
      <w:r w:rsidR="00BE0D7A">
        <w:rPr>
          <w:rFonts w:ascii="Cambria" w:hAnsi="Cambria" w:cstheme="majorHAnsi"/>
        </w:rPr>
        <w:t xml:space="preserve">условий </w:t>
      </w:r>
      <w:r w:rsidR="00C81584">
        <w:rPr>
          <w:rFonts w:ascii="Cambria" w:hAnsi="Cambria" w:cstheme="majorHAnsi"/>
        </w:rPr>
        <w:t>графика</w:t>
      </w:r>
      <w:r w:rsidR="00B172BE">
        <w:rPr>
          <w:rFonts w:ascii="Cambria" w:hAnsi="Cambria" w:cstheme="majorHAnsi"/>
        </w:rPr>
        <w:t>поставки</w:t>
      </w:r>
      <w:r w:rsidR="00BE0D7A">
        <w:rPr>
          <w:rFonts w:ascii="Cambria" w:hAnsi="Cambria" w:cstheme="majorHAnsi"/>
        </w:rPr>
        <w:t xml:space="preserve"> товара</w:t>
      </w:r>
      <w:r w:rsidRPr="00DF5958">
        <w:rPr>
          <w:rFonts w:ascii="Cambria" w:hAnsi="Cambria" w:cstheme="majorHAnsi"/>
        </w:rPr>
        <w:t xml:space="preserve">. </w:t>
      </w:r>
      <w:r w:rsidR="005612B3">
        <w:rPr>
          <w:rFonts w:ascii="Cambria" w:hAnsi="Cambria" w:cstheme="majorHAnsi"/>
        </w:rPr>
        <w:t>Переговоры сторон не привели к урегулированию разногласий.</w:t>
      </w:r>
    </w:p>
    <w:p w:rsidR="00462A5F" w:rsidRDefault="005612B3" w:rsidP="002F4A52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>7мая</w:t>
      </w:r>
      <w:r w:rsidR="00462A5F">
        <w:rPr>
          <w:rFonts w:ascii="Cambria" w:hAnsi="Cambria" w:cstheme="majorHAnsi"/>
        </w:rPr>
        <w:t xml:space="preserve"> 2022 </w:t>
      </w:r>
      <w:r w:rsidR="00462A5F" w:rsidRPr="00DF5958">
        <w:rPr>
          <w:rFonts w:ascii="Cambria" w:hAnsi="Cambria" w:cstheme="majorHAnsi"/>
        </w:rPr>
        <w:t>года ФрутсТайм уведомляет ПродактСейл</w:t>
      </w:r>
      <w:r w:rsidR="00E37398">
        <w:rPr>
          <w:rFonts w:ascii="Cambria" w:hAnsi="Cambria" w:cstheme="majorHAnsi"/>
        </w:rPr>
        <w:t>о неправомерности расторжения Д</w:t>
      </w:r>
      <w:r w:rsidR="006F147F">
        <w:rPr>
          <w:rFonts w:ascii="Cambria" w:hAnsi="Cambria" w:cstheme="majorHAnsi"/>
        </w:rPr>
        <w:t>оговора</w:t>
      </w:r>
      <w:r w:rsidR="00E37398">
        <w:rPr>
          <w:rFonts w:ascii="Cambria" w:hAnsi="Cambria" w:cstheme="majorHAnsi"/>
        </w:rPr>
        <w:t xml:space="preserve"> F</w:t>
      </w:r>
      <w:r w:rsidR="00E37398">
        <w:rPr>
          <w:rFonts w:ascii="Cambria" w:hAnsi="Cambria" w:cstheme="majorHAnsi"/>
          <w:lang w:val="en-US"/>
        </w:rPr>
        <w:t>G</w:t>
      </w:r>
      <w:r w:rsidR="00E37398">
        <w:rPr>
          <w:rFonts w:ascii="Cambria" w:hAnsi="Cambria" w:cstheme="majorHAnsi"/>
        </w:rPr>
        <w:t>154/2020</w:t>
      </w:r>
      <w:r w:rsidR="006F147F">
        <w:rPr>
          <w:rFonts w:ascii="Cambria" w:hAnsi="Cambria" w:cstheme="majorHAnsi"/>
        </w:rPr>
        <w:t xml:space="preserve">, а также о приостановлении </w:t>
      </w:r>
      <w:r w:rsidR="00462A5F" w:rsidRPr="00DF5958">
        <w:rPr>
          <w:rFonts w:ascii="Cambria" w:hAnsi="Cambria" w:cstheme="majorHAnsi"/>
        </w:rPr>
        <w:t xml:space="preserve">отгрузок </w:t>
      </w:r>
      <w:r w:rsidR="006F147F">
        <w:rPr>
          <w:rFonts w:ascii="Cambria" w:hAnsi="Cambria" w:cstheme="majorHAnsi"/>
        </w:rPr>
        <w:t xml:space="preserve">товаров </w:t>
      </w:r>
      <w:r w:rsidR="004B3972">
        <w:rPr>
          <w:rFonts w:ascii="Cambria" w:hAnsi="Cambria" w:cstheme="majorHAnsi"/>
        </w:rPr>
        <w:t>П</w:t>
      </w:r>
      <w:r w:rsidR="006F147F">
        <w:rPr>
          <w:rFonts w:ascii="Cambria" w:hAnsi="Cambria" w:cstheme="majorHAnsi"/>
        </w:rPr>
        <w:t xml:space="preserve">окупателю до урегулирования спорной ситуации. </w:t>
      </w:r>
      <w:r w:rsidR="00EA09B4">
        <w:rPr>
          <w:rFonts w:ascii="Cambria" w:hAnsi="Cambria" w:cstheme="majorHAnsi"/>
        </w:rPr>
        <w:t xml:space="preserve">Для минимизации своих потерь </w:t>
      </w:r>
      <w:r w:rsidR="00EA09B4" w:rsidRPr="00DF5958">
        <w:rPr>
          <w:rFonts w:ascii="Cambria" w:hAnsi="Cambria" w:cstheme="majorHAnsi"/>
        </w:rPr>
        <w:t>ФрутсТайм</w:t>
      </w:r>
      <w:r w:rsidR="00382597" w:rsidRPr="00382597">
        <w:rPr>
          <w:rFonts w:ascii="Cambria" w:hAnsi="Cambria" w:cstheme="majorHAnsi"/>
        </w:rPr>
        <w:t xml:space="preserve"> </w:t>
      </w:r>
      <w:r w:rsidR="002F4A52">
        <w:rPr>
          <w:rFonts w:ascii="Cambria" w:hAnsi="Cambria" w:cstheme="majorHAnsi"/>
        </w:rPr>
        <w:t xml:space="preserve">перенаправляет партию </w:t>
      </w:r>
      <w:r w:rsidR="00EA09B4">
        <w:rPr>
          <w:rFonts w:ascii="Cambria" w:hAnsi="Cambria" w:cstheme="majorHAnsi"/>
        </w:rPr>
        <w:t xml:space="preserve">товара, который был </w:t>
      </w:r>
      <w:r w:rsidR="002F4A52">
        <w:rPr>
          <w:rFonts w:ascii="Cambria" w:hAnsi="Cambria" w:cstheme="majorHAnsi"/>
        </w:rPr>
        <w:t xml:space="preserve">отгружен на судно в адрес </w:t>
      </w:r>
      <w:r w:rsidR="004B3972">
        <w:rPr>
          <w:rFonts w:ascii="Cambria" w:hAnsi="Cambria" w:cstheme="majorHAnsi"/>
        </w:rPr>
        <w:t>П</w:t>
      </w:r>
      <w:r w:rsidR="002F4A52">
        <w:rPr>
          <w:rFonts w:ascii="Cambria" w:hAnsi="Cambria" w:cstheme="majorHAnsi"/>
        </w:rPr>
        <w:t xml:space="preserve">окупателя 2 мая 2022 года, сообщив перевозчику данные другого покупателя и </w:t>
      </w:r>
      <w:r w:rsidR="002F4A52">
        <w:rPr>
          <w:rFonts w:ascii="Cambria" w:hAnsi="Cambria" w:cstheme="majorHAnsi"/>
        </w:rPr>
        <w:lastRenderedPageBreak/>
        <w:t xml:space="preserve">другое место доставки. При этом </w:t>
      </w:r>
      <w:r w:rsidR="002F4A52" w:rsidRPr="00DF5958">
        <w:rPr>
          <w:rFonts w:ascii="Cambria" w:hAnsi="Cambria" w:cstheme="majorHAnsi"/>
        </w:rPr>
        <w:t>ФрутсТайм</w:t>
      </w:r>
      <w:r w:rsidR="002F4A52">
        <w:rPr>
          <w:rFonts w:ascii="Cambria" w:hAnsi="Cambria" w:cstheme="majorHAnsi"/>
        </w:rPr>
        <w:t xml:space="preserve"> с учетом конъюнктуры рынка был вынужден продать эту партию товарановому покупателю </w:t>
      </w:r>
      <w:r w:rsidR="00F43963">
        <w:rPr>
          <w:rFonts w:ascii="Cambria" w:hAnsi="Cambria" w:cstheme="majorHAnsi"/>
        </w:rPr>
        <w:t>по более низк</w:t>
      </w:r>
      <w:r w:rsidR="002F4A52">
        <w:rPr>
          <w:rFonts w:ascii="Cambria" w:hAnsi="Cambria" w:cstheme="majorHAnsi"/>
        </w:rPr>
        <w:t>ой цене</w:t>
      </w:r>
      <w:r w:rsidR="000510A7">
        <w:rPr>
          <w:rFonts w:ascii="Cambria" w:hAnsi="Cambria" w:cstheme="majorHAnsi"/>
        </w:rPr>
        <w:t>.</w:t>
      </w:r>
      <w:r w:rsidR="00462A5F">
        <w:rPr>
          <w:rFonts w:ascii="Cambria" w:hAnsi="Cambria" w:cstheme="majorHAnsi"/>
        </w:rPr>
        <w:t xml:space="preserve"> При этом, оригинал</w:t>
      </w:r>
      <w:r w:rsidR="00BF0C5F">
        <w:rPr>
          <w:rFonts w:ascii="Cambria" w:hAnsi="Cambria" w:cstheme="majorHAnsi"/>
        </w:rPr>
        <w:t>ы</w:t>
      </w:r>
      <w:r w:rsidR="00462A5F">
        <w:rPr>
          <w:rFonts w:ascii="Cambria" w:hAnsi="Cambria" w:cstheme="majorHAnsi"/>
        </w:rPr>
        <w:t xml:space="preserve"> коносамент</w:t>
      </w:r>
      <w:r w:rsidR="00294DEA">
        <w:rPr>
          <w:rFonts w:ascii="Cambria" w:hAnsi="Cambria" w:cstheme="majorHAnsi"/>
        </w:rPr>
        <w:t>а</w:t>
      </w:r>
      <w:r w:rsidR="00BF0C5F">
        <w:rPr>
          <w:rFonts w:ascii="Cambria" w:hAnsi="Cambria" w:cstheme="majorHAnsi"/>
        </w:rPr>
        <w:t xml:space="preserve">и других документов на эту </w:t>
      </w:r>
      <w:r w:rsidR="00462A5F">
        <w:rPr>
          <w:rFonts w:ascii="Cambria" w:hAnsi="Cambria" w:cstheme="majorHAnsi"/>
        </w:rPr>
        <w:t>парти</w:t>
      </w:r>
      <w:r w:rsidR="00BF0C5F">
        <w:rPr>
          <w:rFonts w:ascii="Cambria" w:hAnsi="Cambria" w:cstheme="majorHAnsi"/>
        </w:rPr>
        <w:t>ю</w:t>
      </w:r>
      <w:r w:rsidR="00462A5F">
        <w:rPr>
          <w:rFonts w:ascii="Cambria" w:hAnsi="Cambria" w:cstheme="majorHAnsi"/>
        </w:rPr>
        <w:t xml:space="preserve"> това</w:t>
      </w:r>
      <w:r w:rsidR="00294DEA">
        <w:rPr>
          <w:rFonts w:ascii="Cambria" w:hAnsi="Cambria" w:cstheme="majorHAnsi"/>
        </w:rPr>
        <w:t>ра</w:t>
      </w:r>
      <w:r w:rsidR="00382597" w:rsidRPr="00382597">
        <w:rPr>
          <w:rFonts w:ascii="Cambria" w:hAnsi="Cambria" w:cstheme="majorHAnsi"/>
        </w:rPr>
        <w:t xml:space="preserve"> </w:t>
      </w:r>
      <w:r w:rsidR="00BF0C5F">
        <w:rPr>
          <w:rFonts w:ascii="Cambria" w:hAnsi="Cambria" w:cstheme="majorHAnsi"/>
        </w:rPr>
        <w:t>в адрес</w:t>
      </w:r>
      <w:r w:rsidR="00382597" w:rsidRPr="00382597">
        <w:rPr>
          <w:rFonts w:ascii="Cambria" w:hAnsi="Cambria" w:cstheme="majorHAnsi"/>
        </w:rPr>
        <w:t xml:space="preserve"> </w:t>
      </w:r>
      <w:r w:rsidR="00462A5F">
        <w:rPr>
          <w:rFonts w:ascii="Cambria" w:hAnsi="Cambria" w:cstheme="majorHAnsi"/>
        </w:rPr>
        <w:t>ПродактСейл</w:t>
      </w:r>
      <w:r w:rsidR="00BF0C5F">
        <w:rPr>
          <w:rFonts w:ascii="Cambria" w:hAnsi="Cambria" w:cstheme="majorHAnsi"/>
        </w:rPr>
        <w:t xml:space="preserve"> не направлялись</w:t>
      </w:r>
      <w:r w:rsidR="00462A5F">
        <w:rPr>
          <w:rFonts w:ascii="Cambria" w:hAnsi="Cambria" w:cstheme="majorHAnsi"/>
        </w:rPr>
        <w:t xml:space="preserve">. </w:t>
      </w:r>
    </w:p>
    <w:p w:rsidR="00C9536C" w:rsidRDefault="00C9536C" w:rsidP="00BF636A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>ПродактСейл</w:t>
      </w:r>
      <w:r w:rsidR="00382597" w:rsidRPr="00382597">
        <w:rPr>
          <w:rFonts w:ascii="Cambria" w:hAnsi="Cambria" w:cstheme="majorHAnsi"/>
        </w:rPr>
        <w:t xml:space="preserve"> </w:t>
      </w:r>
      <w:r w:rsidR="00BF0C5F">
        <w:rPr>
          <w:rFonts w:ascii="Cambria" w:hAnsi="Cambria" w:cstheme="majorHAnsi"/>
        </w:rPr>
        <w:t xml:space="preserve">направил </w:t>
      </w:r>
      <w:r>
        <w:rPr>
          <w:rFonts w:ascii="Cambria" w:hAnsi="Cambria" w:cstheme="majorHAnsi"/>
        </w:rPr>
        <w:t>ФрутсГлобал</w:t>
      </w:r>
      <w:r w:rsidR="00382597" w:rsidRPr="00382597">
        <w:rPr>
          <w:rFonts w:ascii="Cambria" w:hAnsi="Cambria" w:cstheme="majorHAnsi"/>
        </w:rPr>
        <w:t xml:space="preserve"> </w:t>
      </w:r>
      <w:r w:rsidR="00BF0C5F">
        <w:rPr>
          <w:rFonts w:ascii="Cambria" w:hAnsi="Cambria" w:cstheme="majorHAnsi"/>
        </w:rPr>
        <w:t>претензию</w:t>
      </w:r>
      <w:r>
        <w:rPr>
          <w:rFonts w:ascii="Cambria" w:hAnsi="Cambria" w:cstheme="majorHAnsi"/>
        </w:rPr>
        <w:t>, а затем 24</w:t>
      </w:r>
      <w:r w:rsidRPr="00DF5958">
        <w:rPr>
          <w:rFonts w:ascii="Cambria" w:hAnsi="Cambria" w:cstheme="majorHAnsi"/>
        </w:rPr>
        <w:t xml:space="preserve"> ию</w:t>
      </w:r>
      <w:r>
        <w:rPr>
          <w:rFonts w:ascii="Cambria" w:hAnsi="Cambria" w:cstheme="majorHAnsi"/>
        </w:rPr>
        <w:t>н</w:t>
      </w:r>
      <w:r w:rsidRPr="00DF5958">
        <w:rPr>
          <w:rFonts w:ascii="Cambria" w:hAnsi="Cambria" w:cstheme="majorHAnsi"/>
        </w:rPr>
        <w:t xml:space="preserve">я </w:t>
      </w:r>
      <w:r>
        <w:rPr>
          <w:rFonts w:ascii="Cambria" w:hAnsi="Cambria" w:cstheme="majorHAnsi"/>
        </w:rPr>
        <w:t>2022</w:t>
      </w:r>
      <w:r w:rsidRPr="00DF5958">
        <w:rPr>
          <w:rFonts w:ascii="Cambria" w:hAnsi="Cambria" w:cstheme="majorHAnsi"/>
        </w:rPr>
        <w:t xml:space="preserve"> года </w:t>
      </w:r>
      <w:r w:rsidR="00CA3F98">
        <w:rPr>
          <w:rFonts w:ascii="Cambria" w:hAnsi="Cambria" w:cstheme="majorHAnsi"/>
        </w:rPr>
        <w:t xml:space="preserve">подал </w:t>
      </w:r>
      <w:r>
        <w:rPr>
          <w:rFonts w:ascii="Cambria" w:hAnsi="Cambria" w:cstheme="majorHAnsi"/>
        </w:rPr>
        <w:t xml:space="preserve">иск в Палату </w:t>
      </w:r>
      <w:r w:rsidR="00A17905">
        <w:rPr>
          <w:rFonts w:ascii="Cambria" w:hAnsi="Cambria" w:cstheme="majorHAnsi"/>
        </w:rPr>
        <w:t>а</w:t>
      </w:r>
      <w:r>
        <w:rPr>
          <w:rFonts w:ascii="Cambria" w:hAnsi="Cambria" w:cstheme="majorHAnsi"/>
        </w:rPr>
        <w:t>рбитров</w:t>
      </w:r>
      <w:r w:rsidR="00A17905">
        <w:rPr>
          <w:rFonts w:ascii="Cambria" w:hAnsi="Cambria" w:cstheme="majorHAnsi"/>
        </w:rPr>
        <w:t xml:space="preserve"> при Союзе юристов</w:t>
      </w:r>
      <w:r w:rsidR="00BF0C5F">
        <w:rPr>
          <w:rFonts w:ascii="Cambria" w:hAnsi="Cambria" w:cstheme="majorHAnsi"/>
        </w:rPr>
        <w:t>, в котор</w:t>
      </w:r>
      <w:r>
        <w:rPr>
          <w:rFonts w:ascii="Cambria" w:hAnsi="Cambria" w:cstheme="majorHAnsi"/>
        </w:rPr>
        <w:t>ых</w:t>
      </w:r>
      <w:r w:rsidR="00BF0C5F">
        <w:rPr>
          <w:rFonts w:ascii="Cambria" w:hAnsi="Cambria" w:cstheme="majorHAnsi"/>
        </w:rPr>
        <w:t xml:space="preserve"> потребовал </w:t>
      </w:r>
      <w:r>
        <w:rPr>
          <w:rFonts w:ascii="Cambria" w:hAnsi="Cambria" w:cstheme="majorHAnsi"/>
        </w:rPr>
        <w:t>возвратить стоимость аванса, уплаченного в размере 90% партии товара от 10 апреля 2022 года и от 2 мая 2022 года на общую сумму 50 000 евро, а также неустойку за непоставку партий товара от 10 апреля 2022 года и от 2 мая 2022 годана общую сумму 7 000 евро. ПродактСейл также ходатайствовал о привлечении ФрутсТайм в качестве дополнительной стороны.</w:t>
      </w:r>
    </w:p>
    <w:p w:rsidR="002D1FE5" w:rsidRDefault="00CA3F98" w:rsidP="00BF636A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>ФрутсГлобал направ</w:t>
      </w:r>
      <w:r w:rsidR="004B3972">
        <w:rPr>
          <w:rFonts w:ascii="Cambria" w:hAnsi="Cambria" w:cstheme="majorHAnsi"/>
        </w:rPr>
        <w:t>ил</w:t>
      </w:r>
      <w:r>
        <w:rPr>
          <w:rFonts w:ascii="Cambria" w:hAnsi="Cambria" w:cstheme="majorHAnsi"/>
        </w:rPr>
        <w:t xml:space="preserve"> возражения на </w:t>
      </w:r>
      <w:r w:rsidR="002D1FE5">
        <w:rPr>
          <w:rFonts w:ascii="Cambria" w:hAnsi="Cambria" w:cstheme="majorHAnsi"/>
        </w:rPr>
        <w:t>и</w:t>
      </w:r>
      <w:r>
        <w:rPr>
          <w:rFonts w:ascii="Cambria" w:hAnsi="Cambria" w:cstheme="majorHAnsi"/>
        </w:rPr>
        <w:t xml:space="preserve">ск, </w:t>
      </w:r>
      <w:r w:rsidR="004B3972">
        <w:rPr>
          <w:rFonts w:ascii="Cambria" w:hAnsi="Cambria" w:cstheme="majorHAnsi"/>
        </w:rPr>
        <w:t>в которых просил</w:t>
      </w:r>
      <w:r>
        <w:rPr>
          <w:rFonts w:ascii="Cambria" w:hAnsi="Cambria" w:cstheme="majorHAnsi"/>
        </w:rPr>
        <w:t xml:space="preserve"> отказать в иске ПродактСейл в связи с тем, что ФрутсГлобал является ненадлежащей стороной процесса</w:t>
      </w:r>
      <w:r w:rsidR="004B3972">
        <w:rPr>
          <w:rFonts w:ascii="Cambria" w:hAnsi="Cambria" w:cstheme="majorHAnsi"/>
        </w:rPr>
        <w:t xml:space="preserve">. </w:t>
      </w:r>
    </w:p>
    <w:p w:rsidR="00CA3F98" w:rsidRDefault="004B3972" w:rsidP="00BF636A">
      <w:pPr>
        <w:pStyle w:val="a3"/>
        <w:numPr>
          <w:ilvl w:val="0"/>
          <w:numId w:val="1"/>
        </w:numPr>
        <w:ind w:left="0" w:firstLine="709"/>
        <w:rPr>
          <w:rFonts w:ascii="Cambria" w:hAnsi="Cambria" w:cstheme="majorHAnsi"/>
        </w:rPr>
      </w:pPr>
      <w:r>
        <w:rPr>
          <w:rFonts w:ascii="Cambria" w:hAnsi="Cambria" w:cstheme="majorHAnsi"/>
        </w:rPr>
        <w:t>Па</w:t>
      </w:r>
      <w:r w:rsidR="00CA3F98">
        <w:rPr>
          <w:rFonts w:ascii="Cambria" w:hAnsi="Cambria" w:cstheme="majorHAnsi"/>
        </w:rPr>
        <w:t>раллельно ФрутсТайм</w:t>
      </w:r>
      <w:r w:rsidR="00E37398">
        <w:rPr>
          <w:rFonts w:ascii="Cambria" w:hAnsi="Cambria" w:cstheme="majorHAnsi"/>
        </w:rPr>
        <w:t>подал</w:t>
      </w:r>
      <w:r w:rsidR="00CA3F98">
        <w:rPr>
          <w:rFonts w:ascii="Cambria" w:hAnsi="Cambria" w:cstheme="majorHAnsi"/>
        </w:rPr>
        <w:t xml:space="preserve"> в </w:t>
      </w:r>
      <w:r w:rsidR="00CA3F98" w:rsidRPr="00DF5958">
        <w:rPr>
          <w:rFonts w:ascii="Cambria" w:hAnsi="Cambria" w:cstheme="majorHAnsi"/>
        </w:rPr>
        <w:t>Палату арбитров при Союзе юристов</w:t>
      </w:r>
      <w:r w:rsidR="00CA3F98">
        <w:rPr>
          <w:rFonts w:ascii="Cambria" w:hAnsi="Cambria" w:cstheme="majorHAnsi"/>
        </w:rPr>
        <w:t xml:space="preserve"> иск </w:t>
      </w:r>
      <w:r w:rsidR="00CA3F98" w:rsidRPr="00DF5958">
        <w:rPr>
          <w:rFonts w:ascii="Cambria" w:hAnsi="Cambria" w:cstheme="majorHAnsi"/>
        </w:rPr>
        <w:t xml:space="preserve">против ПродактСейл о взыскании убытков по Договору </w:t>
      </w:r>
      <w:r w:rsidR="00CA3F98">
        <w:rPr>
          <w:rFonts w:ascii="Cambria" w:hAnsi="Cambria" w:cstheme="majorHAnsi"/>
        </w:rPr>
        <w:t>FG154/2020</w:t>
      </w:r>
      <w:r w:rsidR="00CA3F98" w:rsidRPr="00DF5958">
        <w:rPr>
          <w:rFonts w:ascii="Cambria" w:hAnsi="Cambria" w:cstheme="majorHAnsi"/>
        </w:rPr>
        <w:t xml:space="preserve"> в </w:t>
      </w:r>
      <w:r w:rsidR="00CA3F98">
        <w:rPr>
          <w:rFonts w:ascii="Cambria" w:hAnsi="Cambria" w:cstheme="majorHAnsi"/>
        </w:rPr>
        <w:t>размере 350 000 евро:</w:t>
      </w:r>
    </w:p>
    <w:p w:rsidR="00CA3F98" w:rsidRDefault="00CA3F98" w:rsidP="00E37398">
      <w:pPr>
        <w:pStyle w:val="a3"/>
        <w:numPr>
          <w:ilvl w:val="0"/>
          <w:numId w:val="6"/>
        </w:numPr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10 000 евро </w:t>
      </w:r>
      <w:r w:rsidR="00E37398">
        <w:rPr>
          <w:rFonts w:ascii="Cambria" w:hAnsi="Cambria" w:cstheme="majorHAnsi"/>
        </w:rPr>
        <w:t>– разница</w:t>
      </w:r>
      <w:r>
        <w:rPr>
          <w:rFonts w:ascii="Cambria" w:hAnsi="Cambria" w:cstheme="majorHAnsi"/>
        </w:rPr>
        <w:t xml:space="preserve"> между ценой по графику поставки и ценой фактической продажи товара по партии от 2 мая 2022 года</w:t>
      </w:r>
      <w:r w:rsidR="00E37398">
        <w:rPr>
          <w:rFonts w:ascii="Cambria" w:hAnsi="Cambria" w:cstheme="majorHAnsi"/>
        </w:rPr>
        <w:t>;</w:t>
      </w:r>
    </w:p>
    <w:p w:rsidR="00C9536C" w:rsidRDefault="00CA3F98" w:rsidP="00E37398">
      <w:pPr>
        <w:pStyle w:val="a3"/>
        <w:numPr>
          <w:ilvl w:val="0"/>
          <w:numId w:val="6"/>
        </w:numPr>
        <w:rPr>
          <w:rFonts w:ascii="Cambria" w:hAnsi="Cambria" w:cstheme="majorHAnsi"/>
        </w:rPr>
      </w:pPr>
      <w:r>
        <w:rPr>
          <w:rFonts w:ascii="Cambria" w:hAnsi="Cambria" w:cstheme="majorHAnsi"/>
        </w:rPr>
        <w:t xml:space="preserve">340 000 евро </w:t>
      </w:r>
      <w:r w:rsidR="00E37398">
        <w:rPr>
          <w:rFonts w:ascii="Cambria" w:hAnsi="Cambria" w:cstheme="majorHAnsi"/>
        </w:rPr>
        <w:t>– разница</w:t>
      </w:r>
      <w:r w:rsidR="00382597" w:rsidRPr="00382597">
        <w:rPr>
          <w:rFonts w:ascii="Cambria" w:hAnsi="Cambria" w:cstheme="majorHAnsi"/>
        </w:rPr>
        <w:t xml:space="preserve"> </w:t>
      </w:r>
      <w:r w:rsidRPr="00DF5958">
        <w:rPr>
          <w:rFonts w:ascii="Cambria" w:hAnsi="Cambria" w:cstheme="majorHAnsi"/>
        </w:rPr>
        <w:t xml:space="preserve">в стоимости товара согласно графику поставок </w:t>
      </w:r>
      <w:r>
        <w:rPr>
          <w:rFonts w:ascii="Cambria" w:hAnsi="Cambria" w:cstheme="majorHAnsi"/>
        </w:rPr>
        <w:t>2022</w:t>
      </w:r>
      <w:r w:rsidRPr="00DF5958">
        <w:rPr>
          <w:rFonts w:ascii="Cambria" w:hAnsi="Cambria" w:cstheme="majorHAnsi"/>
        </w:rPr>
        <w:t xml:space="preserve"> года и стоимости </w:t>
      </w:r>
      <w:r>
        <w:rPr>
          <w:rFonts w:ascii="Cambria" w:hAnsi="Cambria" w:cstheme="majorHAnsi"/>
        </w:rPr>
        <w:t xml:space="preserve">его возможной </w:t>
      </w:r>
      <w:r w:rsidRPr="00DF5958">
        <w:rPr>
          <w:rFonts w:ascii="Cambria" w:hAnsi="Cambria" w:cstheme="majorHAnsi"/>
        </w:rPr>
        <w:t>фактическо</w:t>
      </w:r>
      <w:r>
        <w:rPr>
          <w:rFonts w:ascii="Cambria" w:hAnsi="Cambria" w:cstheme="majorHAnsi"/>
        </w:rPr>
        <w:t xml:space="preserve">й </w:t>
      </w:r>
      <w:r w:rsidRPr="00DF5958">
        <w:rPr>
          <w:rFonts w:ascii="Cambria" w:hAnsi="Cambria" w:cstheme="majorHAnsi"/>
        </w:rPr>
        <w:t>реализа</w:t>
      </w:r>
      <w:r>
        <w:rPr>
          <w:rFonts w:ascii="Cambria" w:hAnsi="Cambria" w:cstheme="majorHAnsi"/>
        </w:rPr>
        <w:t xml:space="preserve">ции </w:t>
      </w:r>
      <w:r w:rsidRPr="00DF5958">
        <w:rPr>
          <w:rFonts w:ascii="Cambria" w:hAnsi="Cambria" w:cstheme="majorHAnsi"/>
        </w:rPr>
        <w:t>друг</w:t>
      </w:r>
      <w:r>
        <w:rPr>
          <w:rFonts w:ascii="Cambria" w:hAnsi="Cambria" w:cstheme="majorHAnsi"/>
        </w:rPr>
        <w:t>им</w:t>
      </w:r>
      <w:r w:rsidRPr="00DF5958">
        <w:rPr>
          <w:rFonts w:ascii="Cambria" w:hAnsi="Cambria" w:cstheme="majorHAnsi"/>
        </w:rPr>
        <w:t xml:space="preserve"> покупател</w:t>
      </w:r>
      <w:r>
        <w:rPr>
          <w:rFonts w:ascii="Cambria" w:hAnsi="Cambria" w:cstheme="majorHAnsi"/>
        </w:rPr>
        <w:t xml:space="preserve">ям с учетом конъюнктуры рынка, </w:t>
      </w:r>
      <w:r w:rsidRPr="00DF5958">
        <w:rPr>
          <w:rFonts w:ascii="Cambria" w:hAnsi="Cambria" w:cstheme="majorHAnsi"/>
        </w:rPr>
        <w:t xml:space="preserve">ввиду </w:t>
      </w:r>
      <w:r>
        <w:rPr>
          <w:rFonts w:ascii="Cambria" w:hAnsi="Cambria" w:cstheme="majorHAnsi"/>
        </w:rPr>
        <w:t xml:space="preserve">незаконного </w:t>
      </w:r>
      <w:r w:rsidRPr="00DF5958">
        <w:rPr>
          <w:rFonts w:ascii="Cambria" w:hAnsi="Cambria" w:cstheme="majorHAnsi"/>
        </w:rPr>
        <w:t>одностороннего отказа от Договора</w:t>
      </w:r>
      <w:r w:rsidR="00C45321">
        <w:rPr>
          <w:rFonts w:ascii="Cambria" w:hAnsi="Cambria" w:cstheme="majorHAnsi"/>
        </w:rPr>
        <w:t xml:space="preserve"> FG154/2020</w:t>
      </w:r>
      <w:r w:rsidRPr="00B23D37">
        <w:rPr>
          <w:rFonts w:ascii="Cambria" w:hAnsi="Cambria" w:cstheme="majorHAnsi"/>
        </w:rPr>
        <w:t>.</w:t>
      </w:r>
    </w:p>
    <w:p w:rsidR="00C27179" w:rsidRDefault="00C27179"/>
    <w:p w:rsidR="006F3C70" w:rsidRPr="007B3C85" w:rsidRDefault="006F3C70">
      <w:pPr>
        <w:rPr>
          <w:b/>
          <w:bCs/>
          <w:sz w:val="36"/>
          <w:szCs w:val="28"/>
        </w:rPr>
      </w:pPr>
    </w:p>
    <w:p w:rsidR="006F3C70" w:rsidRPr="007B3C85" w:rsidRDefault="006F3C70" w:rsidP="007B3C85">
      <w:pPr>
        <w:pStyle w:val="a3"/>
        <w:ind w:left="1177" w:firstLine="0"/>
        <w:jc w:val="center"/>
        <w:rPr>
          <w:rFonts w:ascii="Cambria" w:hAnsi="Cambria" w:cstheme="majorHAnsi"/>
          <w:b/>
          <w:bCs/>
          <w:sz w:val="32"/>
          <w:szCs w:val="28"/>
        </w:rPr>
      </w:pPr>
      <w:r w:rsidRPr="007B3C85">
        <w:rPr>
          <w:rFonts w:ascii="Cambria" w:hAnsi="Cambria" w:cstheme="majorHAnsi"/>
          <w:b/>
          <w:bCs/>
          <w:sz w:val="32"/>
          <w:szCs w:val="28"/>
        </w:rPr>
        <w:t>Список вопросов для дискуссии:</w:t>
      </w:r>
    </w:p>
    <w:p w:rsidR="006F3C70" w:rsidRPr="007B3C85" w:rsidRDefault="006F3C70" w:rsidP="007B3C85">
      <w:pPr>
        <w:pStyle w:val="a3"/>
        <w:ind w:left="1177" w:firstLine="0"/>
        <w:rPr>
          <w:rFonts w:ascii="Cambria" w:hAnsi="Cambria" w:cstheme="majorHAnsi"/>
        </w:rPr>
      </w:pPr>
    </w:p>
    <w:p w:rsidR="006F3C70" w:rsidRDefault="00180C9D" w:rsidP="007B3C85">
      <w:pPr>
        <w:pStyle w:val="a3"/>
        <w:numPr>
          <w:ilvl w:val="0"/>
          <w:numId w:val="4"/>
        </w:numPr>
        <w:rPr>
          <w:rFonts w:ascii="Cambria" w:hAnsi="Cambria" w:cstheme="majorHAnsi"/>
        </w:rPr>
      </w:pPr>
      <w:r>
        <w:rPr>
          <w:rFonts w:ascii="Cambria" w:hAnsi="Cambria" w:cstheme="majorHAnsi"/>
        </w:rPr>
        <w:t>Д</w:t>
      </w:r>
      <w:r w:rsidR="006F3C70" w:rsidRPr="007B3C85">
        <w:rPr>
          <w:rFonts w:ascii="Cambria" w:hAnsi="Cambria" w:cstheme="majorHAnsi"/>
        </w:rPr>
        <w:t>ействительн</w:t>
      </w:r>
      <w:r>
        <w:rPr>
          <w:rFonts w:ascii="Cambria" w:hAnsi="Cambria" w:cstheme="majorHAnsi"/>
        </w:rPr>
        <w:t>о ли</w:t>
      </w:r>
      <w:r w:rsidR="006F3C70" w:rsidRPr="007B3C85">
        <w:rPr>
          <w:rFonts w:ascii="Cambria" w:hAnsi="Cambria" w:cstheme="majorHAnsi"/>
        </w:rPr>
        <w:t xml:space="preserve"> Дополнительное соглашение №2 (график поставок на 2022 год)</w:t>
      </w:r>
      <w:r w:rsidR="00CA3F98">
        <w:rPr>
          <w:rFonts w:ascii="Cambria" w:hAnsi="Cambria" w:cstheme="majorHAnsi"/>
        </w:rPr>
        <w:t>, учитывая его подписание со стороны ПродактСейл и ФрутсТайм</w:t>
      </w:r>
      <w:r w:rsidR="006F3C70" w:rsidRPr="007B3C85">
        <w:rPr>
          <w:rFonts w:ascii="Cambria" w:hAnsi="Cambria" w:cstheme="majorHAnsi"/>
        </w:rPr>
        <w:t>?</w:t>
      </w:r>
    </w:p>
    <w:p w:rsidR="001C01AB" w:rsidRDefault="001C01AB" w:rsidP="00711574">
      <w:pPr>
        <w:pStyle w:val="a3"/>
        <w:ind w:left="1177" w:firstLine="0"/>
        <w:rPr>
          <w:rFonts w:ascii="Cambria" w:hAnsi="Cambria" w:cstheme="majorHAnsi"/>
        </w:rPr>
      </w:pPr>
    </w:p>
    <w:p w:rsidR="00180C9D" w:rsidRDefault="00180C9D" w:rsidP="00180C9D">
      <w:pPr>
        <w:pStyle w:val="a3"/>
        <w:numPr>
          <w:ilvl w:val="0"/>
          <w:numId w:val="4"/>
        </w:numPr>
        <w:rPr>
          <w:rFonts w:ascii="Cambria" w:hAnsi="Cambria" w:cstheme="majorHAnsi"/>
        </w:rPr>
      </w:pPr>
      <w:r w:rsidRPr="00180C9D">
        <w:rPr>
          <w:rFonts w:ascii="Cambria" w:hAnsi="Cambria" w:cstheme="majorHAnsi"/>
        </w:rPr>
        <w:t>Правомерно ли расторжение договора ПродактСейл</w:t>
      </w:r>
      <w:r w:rsidR="00EB7D39">
        <w:rPr>
          <w:rFonts w:ascii="Cambria" w:hAnsi="Cambria" w:cstheme="majorHAnsi"/>
        </w:rPr>
        <w:t>?</w:t>
      </w:r>
    </w:p>
    <w:p w:rsidR="00180C9D" w:rsidRPr="00180C9D" w:rsidRDefault="00180C9D" w:rsidP="00711574">
      <w:pPr>
        <w:pStyle w:val="a3"/>
        <w:ind w:left="1177" w:firstLine="0"/>
        <w:rPr>
          <w:rFonts w:ascii="Cambria" w:hAnsi="Cambria" w:cstheme="majorHAnsi"/>
        </w:rPr>
      </w:pPr>
      <w:r w:rsidRPr="00180C9D">
        <w:rPr>
          <w:rFonts w:ascii="Cambria" w:hAnsi="Cambria" w:cstheme="majorHAnsi"/>
        </w:rPr>
        <w:t>a.</w:t>
      </w:r>
      <w:r w:rsidRPr="00180C9D">
        <w:rPr>
          <w:rFonts w:ascii="Cambria" w:hAnsi="Cambria" w:cstheme="majorHAnsi"/>
        </w:rPr>
        <w:tab/>
        <w:t>Является ли введение санкционных мер форс-мажором?</w:t>
      </w:r>
    </w:p>
    <w:p w:rsidR="00180C9D" w:rsidRDefault="00180C9D">
      <w:pPr>
        <w:pStyle w:val="a3"/>
        <w:ind w:left="1177" w:firstLine="0"/>
        <w:rPr>
          <w:rFonts w:ascii="Cambria" w:hAnsi="Cambria" w:cstheme="majorHAnsi"/>
        </w:rPr>
      </w:pPr>
      <w:r w:rsidRPr="00180C9D">
        <w:rPr>
          <w:rFonts w:ascii="Cambria" w:hAnsi="Cambria" w:cstheme="majorHAnsi"/>
        </w:rPr>
        <w:t>b.</w:t>
      </w:r>
      <w:r w:rsidRPr="00180C9D">
        <w:rPr>
          <w:rFonts w:ascii="Cambria" w:hAnsi="Cambria" w:cstheme="majorHAnsi"/>
        </w:rPr>
        <w:tab/>
      </w:r>
      <w:r w:rsidR="00F80740">
        <w:rPr>
          <w:rFonts w:ascii="Cambria" w:hAnsi="Cambria" w:cstheme="majorHAnsi"/>
        </w:rPr>
        <w:t>Какие п</w:t>
      </w:r>
      <w:r w:rsidRPr="00180C9D">
        <w:rPr>
          <w:rFonts w:ascii="Cambria" w:hAnsi="Cambria" w:cstheme="majorHAnsi"/>
        </w:rPr>
        <w:t>оследствия несоблюдения порядка расторжения договора?</w:t>
      </w:r>
    </w:p>
    <w:p w:rsidR="001C01AB" w:rsidRPr="007B3C85" w:rsidRDefault="001C01AB" w:rsidP="00711574">
      <w:pPr>
        <w:pStyle w:val="a3"/>
        <w:rPr>
          <w:rFonts w:ascii="Cambria" w:hAnsi="Cambria" w:cstheme="majorHAnsi"/>
        </w:rPr>
      </w:pPr>
    </w:p>
    <w:p w:rsidR="00E90D59" w:rsidRDefault="00E90D59" w:rsidP="00E90D59">
      <w:pPr>
        <w:pStyle w:val="a3"/>
        <w:numPr>
          <w:ilvl w:val="0"/>
          <w:numId w:val="4"/>
        </w:numPr>
        <w:rPr>
          <w:rFonts w:ascii="Cambria" w:hAnsi="Cambria" w:cstheme="majorHAnsi"/>
        </w:rPr>
      </w:pPr>
      <w:r>
        <w:rPr>
          <w:rFonts w:ascii="Cambria" w:hAnsi="Cambria" w:cstheme="majorHAnsi"/>
        </w:rPr>
        <w:t>Имеется ли у Палаты арбитров при Союзе юристов к</w:t>
      </w:r>
      <w:r w:rsidRPr="00711574">
        <w:rPr>
          <w:rFonts w:ascii="Cambria" w:hAnsi="Cambria" w:cstheme="majorHAnsi"/>
        </w:rPr>
        <w:t>омпетенция на привлечение ФрутсТайм в арбитражное разбирательство</w:t>
      </w:r>
      <w:r>
        <w:rPr>
          <w:rFonts w:ascii="Cambria" w:hAnsi="Cambria" w:cstheme="majorHAnsi"/>
        </w:rPr>
        <w:t xml:space="preserve"> между ПродактСейл и ФрутсГлобал?</w:t>
      </w:r>
    </w:p>
    <w:p w:rsidR="00E90D59" w:rsidRPr="00DB1389" w:rsidRDefault="00E90D59" w:rsidP="00E90D59">
      <w:pPr>
        <w:pStyle w:val="a3"/>
        <w:rPr>
          <w:rFonts w:ascii="Cambria" w:hAnsi="Cambria" w:cstheme="majorHAnsi"/>
        </w:rPr>
      </w:pPr>
    </w:p>
    <w:p w:rsidR="00DB1389" w:rsidRDefault="00DB1389" w:rsidP="00DB1389">
      <w:pPr>
        <w:pStyle w:val="a3"/>
        <w:numPr>
          <w:ilvl w:val="0"/>
          <w:numId w:val="4"/>
        </w:numPr>
        <w:rPr>
          <w:rFonts w:ascii="Cambria" w:hAnsi="Cambria" w:cstheme="majorHAnsi"/>
        </w:rPr>
      </w:pPr>
      <w:r w:rsidRPr="00711574">
        <w:rPr>
          <w:rFonts w:ascii="Cambria" w:hAnsi="Cambria" w:cstheme="majorHAnsi"/>
        </w:rPr>
        <w:t>Является ли</w:t>
      </w:r>
      <w:r w:rsidR="00382597" w:rsidRPr="00382597">
        <w:rPr>
          <w:rFonts w:ascii="Cambria" w:hAnsi="Cambria" w:cstheme="majorHAnsi"/>
        </w:rPr>
        <w:t xml:space="preserve"> </w:t>
      </w:r>
      <w:r w:rsidRPr="00711574">
        <w:rPr>
          <w:rFonts w:ascii="Cambria" w:hAnsi="Cambria" w:cstheme="majorHAnsi"/>
        </w:rPr>
        <w:t xml:space="preserve">ФрутсГлобал надлежащим </w:t>
      </w:r>
      <w:r>
        <w:rPr>
          <w:rFonts w:ascii="Cambria" w:hAnsi="Cambria" w:cstheme="majorHAnsi"/>
        </w:rPr>
        <w:t>ответчиком</w:t>
      </w:r>
      <w:r w:rsidRPr="00711574">
        <w:rPr>
          <w:rFonts w:ascii="Cambria" w:hAnsi="Cambria" w:cstheme="majorHAnsi"/>
        </w:rPr>
        <w:t xml:space="preserve"> по </w:t>
      </w:r>
      <w:r>
        <w:rPr>
          <w:rFonts w:ascii="Cambria" w:hAnsi="Cambria" w:cstheme="majorHAnsi"/>
        </w:rPr>
        <w:t>иску ПродактСейл</w:t>
      </w:r>
      <w:r w:rsidRPr="00711574">
        <w:rPr>
          <w:rFonts w:ascii="Cambria" w:hAnsi="Cambria" w:cstheme="majorHAnsi"/>
        </w:rPr>
        <w:t>?</w:t>
      </w:r>
    </w:p>
    <w:p w:rsidR="00E90D59" w:rsidRPr="00DB1389" w:rsidRDefault="00E90D59" w:rsidP="00E90D59">
      <w:pPr>
        <w:pStyle w:val="a3"/>
        <w:ind w:firstLine="0"/>
        <w:rPr>
          <w:rFonts w:ascii="Cambria" w:hAnsi="Cambria" w:cstheme="majorHAnsi"/>
        </w:rPr>
      </w:pPr>
    </w:p>
    <w:sectPr w:rsidR="00E90D59" w:rsidRPr="00DB1389" w:rsidSect="002B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67" w:rsidRDefault="00667267" w:rsidP="003B3047">
      <w:pPr>
        <w:spacing w:after="0" w:line="240" w:lineRule="auto"/>
      </w:pPr>
      <w:r>
        <w:separator/>
      </w:r>
    </w:p>
  </w:endnote>
  <w:endnote w:type="continuationSeparator" w:id="1">
    <w:p w:rsidR="00667267" w:rsidRDefault="00667267" w:rsidP="003B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67" w:rsidRDefault="00667267" w:rsidP="003B3047">
      <w:pPr>
        <w:spacing w:after="0" w:line="240" w:lineRule="auto"/>
      </w:pPr>
      <w:r>
        <w:separator/>
      </w:r>
    </w:p>
  </w:footnote>
  <w:footnote w:type="continuationSeparator" w:id="1">
    <w:p w:rsidR="00667267" w:rsidRDefault="00667267" w:rsidP="003B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A2D"/>
    <w:multiLevelType w:val="hybridMultilevel"/>
    <w:tmpl w:val="D0168E34"/>
    <w:lvl w:ilvl="0" w:tplc="EF5085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A6381"/>
    <w:multiLevelType w:val="hybridMultilevel"/>
    <w:tmpl w:val="536CDAE4"/>
    <w:lvl w:ilvl="0" w:tplc="636457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F772CD"/>
    <w:multiLevelType w:val="hybridMultilevel"/>
    <w:tmpl w:val="C24EA5F4"/>
    <w:lvl w:ilvl="0" w:tplc="63645788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E0B89"/>
    <w:multiLevelType w:val="hybridMultilevel"/>
    <w:tmpl w:val="63F64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174FA2"/>
    <w:multiLevelType w:val="hybridMultilevel"/>
    <w:tmpl w:val="E5963A7E"/>
    <w:lvl w:ilvl="0" w:tplc="02BAEC10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805B3A"/>
    <w:multiLevelType w:val="hybridMultilevel"/>
    <w:tmpl w:val="60E80350"/>
    <w:lvl w:ilvl="0" w:tplc="5FA4B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C7CA3"/>
    <w:rsid w:val="00031D68"/>
    <w:rsid w:val="000409BC"/>
    <w:rsid w:val="00042772"/>
    <w:rsid w:val="000510A7"/>
    <w:rsid w:val="00061F31"/>
    <w:rsid w:val="00063779"/>
    <w:rsid w:val="00082A24"/>
    <w:rsid w:val="00084D65"/>
    <w:rsid w:val="000A0542"/>
    <w:rsid w:val="000B3B2E"/>
    <w:rsid w:val="000C3AD1"/>
    <w:rsid w:val="000D2A95"/>
    <w:rsid w:val="000F1E4B"/>
    <w:rsid w:val="000F48A7"/>
    <w:rsid w:val="000F7CEC"/>
    <w:rsid w:val="00121527"/>
    <w:rsid w:val="0012513D"/>
    <w:rsid w:val="00144D7B"/>
    <w:rsid w:val="001806A7"/>
    <w:rsid w:val="00180C9D"/>
    <w:rsid w:val="001A1358"/>
    <w:rsid w:val="001A4ECC"/>
    <w:rsid w:val="001A5E64"/>
    <w:rsid w:val="001C01AB"/>
    <w:rsid w:val="001C0C87"/>
    <w:rsid w:val="001D0598"/>
    <w:rsid w:val="001D565C"/>
    <w:rsid w:val="002024DA"/>
    <w:rsid w:val="00217988"/>
    <w:rsid w:val="00247712"/>
    <w:rsid w:val="002718BA"/>
    <w:rsid w:val="002736DF"/>
    <w:rsid w:val="00294DEA"/>
    <w:rsid w:val="002A733A"/>
    <w:rsid w:val="002B601A"/>
    <w:rsid w:val="002B7DAE"/>
    <w:rsid w:val="002D0837"/>
    <w:rsid w:val="002D1FE5"/>
    <w:rsid w:val="002F4A52"/>
    <w:rsid w:val="00313D05"/>
    <w:rsid w:val="00322400"/>
    <w:rsid w:val="00352C04"/>
    <w:rsid w:val="003755C5"/>
    <w:rsid w:val="00380FD8"/>
    <w:rsid w:val="00382597"/>
    <w:rsid w:val="00397A28"/>
    <w:rsid w:val="003B0F70"/>
    <w:rsid w:val="003B3047"/>
    <w:rsid w:val="003F30A3"/>
    <w:rsid w:val="00433269"/>
    <w:rsid w:val="00461364"/>
    <w:rsid w:val="00462A5F"/>
    <w:rsid w:val="00467FD5"/>
    <w:rsid w:val="00486F22"/>
    <w:rsid w:val="004A30CC"/>
    <w:rsid w:val="004B3972"/>
    <w:rsid w:val="004C1C1C"/>
    <w:rsid w:val="004E5E0A"/>
    <w:rsid w:val="004E61AD"/>
    <w:rsid w:val="004F0A4B"/>
    <w:rsid w:val="00542DC8"/>
    <w:rsid w:val="005455D4"/>
    <w:rsid w:val="0055277D"/>
    <w:rsid w:val="005612B3"/>
    <w:rsid w:val="005619F2"/>
    <w:rsid w:val="005742C0"/>
    <w:rsid w:val="006343DE"/>
    <w:rsid w:val="006438E2"/>
    <w:rsid w:val="0065364D"/>
    <w:rsid w:val="00665F15"/>
    <w:rsid w:val="00667267"/>
    <w:rsid w:val="006A003C"/>
    <w:rsid w:val="006A0C8E"/>
    <w:rsid w:val="006A0D8A"/>
    <w:rsid w:val="006C7CA3"/>
    <w:rsid w:val="006D01AF"/>
    <w:rsid w:val="006E3002"/>
    <w:rsid w:val="006F147F"/>
    <w:rsid w:val="006F3C70"/>
    <w:rsid w:val="007055BD"/>
    <w:rsid w:val="00711574"/>
    <w:rsid w:val="00715388"/>
    <w:rsid w:val="00745B2A"/>
    <w:rsid w:val="007A5AD7"/>
    <w:rsid w:val="007B03DC"/>
    <w:rsid w:val="007B3C85"/>
    <w:rsid w:val="007B59DB"/>
    <w:rsid w:val="007B7DEC"/>
    <w:rsid w:val="007C4C83"/>
    <w:rsid w:val="007F161F"/>
    <w:rsid w:val="007F213D"/>
    <w:rsid w:val="0080262F"/>
    <w:rsid w:val="00804DC2"/>
    <w:rsid w:val="008203EA"/>
    <w:rsid w:val="008267A4"/>
    <w:rsid w:val="00836BD1"/>
    <w:rsid w:val="008648B5"/>
    <w:rsid w:val="00865031"/>
    <w:rsid w:val="008A7405"/>
    <w:rsid w:val="008D0151"/>
    <w:rsid w:val="008E0F7B"/>
    <w:rsid w:val="008F1E72"/>
    <w:rsid w:val="00917EE4"/>
    <w:rsid w:val="0095736F"/>
    <w:rsid w:val="00977A76"/>
    <w:rsid w:val="009C6C1C"/>
    <w:rsid w:val="00A17905"/>
    <w:rsid w:val="00A2235B"/>
    <w:rsid w:val="00A353A6"/>
    <w:rsid w:val="00A4181A"/>
    <w:rsid w:val="00A83E57"/>
    <w:rsid w:val="00A939D0"/>
    <w:rsid w:val="00AF1DF9"/>
    <w:rsid w:val="00B172BE"/>
    <w:rsid w:val="00B24620"/>
    <w:rsid w:val="00B42182"/>
    <w:rsid w:val="00B87021"/>
    <w:rsid w:val="00B96C83"/>
    <w:rsid w:val="00BB0EA1"/>
    <w:rsid w:val="00BB316B"/>
    <w:rsid w:val="00BC4EF0"/>
    <w:rsid w:val="00BC7F98"/>
    <w:rsid w:val="00BE0D7A"/>
    <w:rsid w:val="00BE41EF"/>
    <w:rsid w:val="00BE51D8"/>
    <w:rsid w:val="00BF0C5F"/>
    <w:rsid w:val="00BF2427"/>
    <w:rsid w:val="00BF636A"/>
    <w:rsid w:val="00C11C62"/>
    <w:rsid w:val="00C26AFF"/>
    <w:rsid w:val="00C27179"/>
    <w:rsid w:val="00C40166"/>
    <w:rsid w:val="00C42B3C"/>
    <w:rsid w:val="00C45321"/>
    <w:rsid w:val="00C65092"/>
    <w:rsid w:val="00C65F4D"/>
    <w:rsid w:val="00C81584"/>
    <w:rsid w:val="00C845DF"/>
    <w:rsid w:val="00C9536C"/>
    <w:rsid w:val="00CA39B8"/>
    <w:rsid w:val="00CA3F98"/>
    <w:rsid w:val="00CC77CC"/>
    <w:rsid w:val="00CD239C"/>
    <w:rsid w:val="00CE0FEA"/>
    <w:rsid w:val="00CF03E1"/>
    <w:rsid w:val="00D21F6C"/>
    <w:rsid w:val="00D37263"/>
    <w:rsid w:val="00D54CC5"/>
    <w:rsid w:val="00DB1389"/>
    <w:rsid w:val="00DB2B6F"/>
    <w:rsid w:val="00DB6FCD"/>
    <w:rsid w:val="00DE0CCE"/>
    <w:rsid w:val="00E20978"/>
    <w:rsid w:val="00E37398"/>
    <w:rsid w:val="00E4355E"/>
    <w:rsid w:val="00E72AA0"/>
    <w:rsid w:val="00E90D59"/>
    <w:rsid w:val="00E9473F"/>
    <w:rsid w:val="00E97409"/>
    <w:rsid w:val="00E975E4"/>
    <w:rsid w:val="00EA09B4"/>
    <w:rsid w:val="00EB7D39"/>
    <w:rsid w:val="00EF2D5C"/>
    <w:rsid w:val="00F01C28"/>
    <w:rsid w:val="00F10275"/>
    <w:rsid w:val="00F16B63"/>
    <w:rsid w:val="00F22E75"/>
    <w:rsid w:val="00F2374C"/>
    <w:rsid w:val="00F41306"/>
    <w:rsid w:val="00F41AB3"/>
    <w:rsid w:val="00F43963"/>
    <w:rsid w:val="00F46E00"/>
    <w:rsid w:val="00F80740"/>
    <w:rsid w:val="00FE4547"/>
    <w:rsid w:val="00FE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8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ди"/>
    <w:uiPriority w:val="1"/>
    <w:qFormat/>
    <w:rsid w:val="008A7405"/>
    <w:pPr>
      <w:spacing w:after="0" w:line="240" w:lineRule="auto"/>
      <w:ind w:firstLine="709"/>
      <w:jc w:val="both"/>
    </w:pPr>
    <w:rPr>
      <w:rFonts w:ascii="Garamond" w:hAnsi="Garamond"/>
      <w:sz w:val="24"/>
    </w:rPr>
  </w:style>
  <w:style w:type="character" w:styleId="a4">
    <w:name w:val="annotation reference"/>
    <w:basedOn w:val="a0"/>
    <w:uiPriority w:val="99"/>
    <w:semiHidden/>
    <w:unhideWhenUsed/>
    <w:rsid w:val="008A74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A74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7405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7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405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4218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42182"/>
    <w:rPr>
      <w:rFonts w:ascii="Times New Roman" w:hAnsi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267A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A39B8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B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3047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3B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304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ilyina@product.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A15B-B3B4-4DCF-86DE-2680D021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7139</Characters>
  <Application>Microsoft Office Word</Application>
  <DocSecurity>0</DocSecurity>
  <PresentationFormat/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8375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2022-08-05T10:45:00Z</dcterms:created>
  <dcterms:modified xsi:type="dcterms:W3CDTF">2022-08-05T10:45:00Z</dcterms:modified>
  <dc:language/>
  <cp:version/>
</cp:coreProperties>
</file>